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784A" w:rsidRPr="007A3887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p w:rsidR="0095784A" w:rsidRPr="007A3887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tbl>
      <w:tblPr>
        <w:tblStyle w:val="Tabelacomgrade"/>
        <w:tblpPr w:leftFromText="141" w:rightFromText="141" w:vertAnchor="text" w:tblpXSpec="center" w:tblpY="1"/>
        <w:tblOverlap w:val="never"/>
        <w:tblW w:w="9493" w:type="dxa"/>
        <w:tblLook w:val="04A0" w:firstRow="1" w:lastRow="0" w:firstColumn="1" w:lastColumn="0" w:noHBand="0" w:noVBand="1"/>
      </w:tblPr>
      <w:tblGrid>
        <w:gridCol w:w="9493"/>
      </w:tblGrid>
      <w:tr w:rsidR="0095784A" w:rsidRPr="007A3887" w:rsidTr="00920DEA">
        <w:trPr>
          <w:trHeight w:val="558"/>
        </w:trPr>
        <w:tc>
          <w:tcPr>
            <w:tcW w:w="9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95784A" w:rsidRPr="007A3887" w:rsidRDefault="0095784A" w:rsidP="007F2EA5">
            <w:pPr>
              <w:jc w:val="center"/>
              <w:rPr>
                <w:rFonts w:ascii="Book Antiqua" w:hAnsi="Book Antiqua"/>
                <w:b/>
                <w:sz w:val="22"/>
                <w:szCs w:val="22"/>
              </w:rPr>
            </w:pPr>
            <w:r w:rsidRPr="007A3887">
              <w:rPr>
                <w:rFonts w:ascii="Book Antiqua" w:hAnsi="Book Antiqua"/>
                <w:b/>
                <w:sz w:val="22"/>
                <w:szCs w:val="22"/>
              </w:rPr>
              <w:t>ESTUDO TÉCNICO PRELIMINAR</w:t>
            </w:r>
            <w:r w:rsidR="008D74CC" w:rsidRPr="007A3887">
              <w:rPr>
                <w:rFonts w:ascii="Book Antiqua" w:hAnsi="Book Antiqua"/>
                <w:b/>
                <w:sz w:val="22"/>
                <w:szCs w:val="22"/>
              </w:rPr>
              <w:t xml:space="preserve"> (ETP)</w:t>
            </w:r>
          </w:p>
        </w:tc>
      </w:tr>
      <w:tr w:rsidR="0095784A" w:rsidRPr="007A3887" w:rsidTr="00920DEA">
        <w:trPr>
          <w:trHeight w:val="741"/>
        </w:trPr>
        <w:tc>
          <w:tcPr>
            <w:tcW w:w="9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0DEA" w:rsidRPr="007A3887" w:rsidRDefault="00215AA8" w:rsidP="00215AA8">
            <w:pPr>
              <w:jc w:val="both"/>
              <w:rPr>
                <w:rFonts w:ascii="Book Antiqua" w:eastAsia="Calibri" w:hAnsi="Book Antiqua" w:cs="Calibri"/>
                <w:b/>
                <w:sz w:val="22"/>
                <w:szCs w:val="22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</w:rPr>
              <w:t xml:space="preserve">SERVIÇO DE </w:t>
            </w:r>
            <w:r>
              <w:rPr>
                <w:rFonts w:ascii="Book Antiqua" w:hAnsi="Book Antiqua"/>
                <w:b/>
                <w:sz w:val="22"/>
                <w:szCs w:val="22"/>
              </w:rPr>
              <w:t>MARKETING DIGITAL, GESTÃO DE REDES SOCIAIS, FILMAGEM E FOTOGRAFIA DE INTERESSE DA CÂMARA MUNICIPAL</w:t>
            </w:r>
          </w:p>
        </w:tc>
      </w:tr>
    </w:tbl>
    <w:p w:rsidR="0095784A" w:rsidRPr="007A3887" w:rsidRDefault="0095784A" w:rsidP="0095784A">
      <w:pPr>
        <w:spacing w:after="240"/>
        <w:jc w:val="both"/>
        <w:rPr>
          <w:rFonts w:ascii="Book Antiqua" w:eastAsia="Calibri" w:hAnsi="Book Antiqua" w:cs="Calibri"/>
          <w:b/>
          <w:color w:val="000000"/>
          <w:sz w:val="22"/>
          <w:szCs w:val="22"/>
        </w:rPr>
      </w:pPr>
    </w:p>
    <w:p w:rsidR="0095784A" w:rsidRPr="007A3887" w:rsidRDefault="0095784A" w:rsidP="00667557">
      <w:pPr>
        <w:pStyle w:val="NormalWeb"/>
        <w:numPr>
          <w:ilvl w:val="0"/>
          <w:numId w:val="1"/>
        </w:numPr>
        <w:tabs>
          <w:tab w:val="left" w:pos="1134"/>
        </w:tabs>
        <w:spacing w:before="0" w:beforeAutospacing="0" w:after="240" w:afterAutospacing="0"/>
        <w:ind w:left="993" w:hanging="426"/>
        <w:jc w:val="both"/>
        <w:rPr>
          <w:rFonts w:ascii="Book Antiqua" w:hAnsi="Book Antiqua" w:cs="Arial"/>
          <w:b/>
          <w:color w:val="000000"/>
          <w:sz w:val="22"/>
          <w:szCs w:val="22"/>
        </w:rPr>
      </w:pPr>
      <w:r w:rsidRPr="007A3887">
        <w:rPr>
          <w:rFonts w:ascii="Book Antiqua" w:eastAsia="Calibri" w:hAnsi="Book Antiqua" w:cs="Calibri"/>
          <w:b/>
          <w:color w:val="000000"/>
          <w:sz w:val="22"/>
          <w:szCs w:val="22"/>
        </w:rPr>
        <w:t>NECESSIDADE DA CONTRATAÇÃO (O PROBLEMA A SER RESOLVIDO)</w:t>
      </w:r>
    </w:p>
    <w:p w:rsidR="0095784A" w:rsidRPr="007A3887" w:rsidRDefault="0095784A" w:rsidP="00667557">
      <w:pPr>
        <w:pStyle w:val="NormalWeb"/>
        <w:numPr>
          <w:ilvl w:val="0"/>
          <w:numId w:val="1"/>
        </w:numPr>
        <w:tabs>
          <w:tab w:val="left" w:pos="1134"/>
        </w:tabs>
        <w:spacing w:before="0" w:beforeAutospacing="0" w:after="240" w:afterAutospacing="0"/>
        <w:ind w:left="993" w:hanging="426"/>
        <w:jc w:val="both"/>
        <w:rPr>
          <w:rFonts w:ascii="Book Antiqua" w:hAnsi="Book Antiqua" w:cs="Arial"/>
          <w:b/>
          <w:color w:val="000000"/>
          <w:sz w:val="22"/>
          <w:szCs w:val="22"/>
        </w:rPr>
      </w:pPr>
      <w:r w:rsidRPr="007A3887">
        <w:rPr>
          <w:rFonts w:ascii="Book Antiqua" w:hAnsi="Book Antiqua"/>
          <w:b/>
          <w:color w:val="000000"/>
          <w:sz w:val="22"/>
          <w:szCs w:val="22"/>
        </w:rPr>
        <w:t>DEMONSTRAÇÃO DA PREVISÃO DA CONTRATAÇÃO NO PLANO DE CONTRATAÇÕES ANUAL</w:t>
      </w:r>
    </w:p>
    <w:p w:rsidR="0095784A" w:rsidRPr="007A3887" w:rsidRDefault="0095784A" w:rsidP="00667557">
      <w:pPr>
        <w:pStyle w:val="NormalWeb"/>
        <w:numPr>
          <w:ilvl w:val="0"/>
          <w:numId w:val="1"/>
        </w:numPr>
        <w:tabs>
          <w:tab w:val="left" w:pos="1134"/>
        </w:tabs>
        <w:spacing w:before="0" w:beforeAutospacing="0" w:after="240" w:afterAutospacing="0"/>
        <w:ind w:left="993" w:hanging="426"/>
        <w:jc w:val="both"/>
        <w:rPr>
          <w:rFonts w:ascii="Book Antiqua" w:hAnsi="Book Antiqua" w:cs="Arial"/>
          <w:b/>
          <w:color w:val="000000"/>
          <w:sz w:val="22"/>
          <w:szCs w:val="22"/>
        </w:rPr>
      </w:pPr>
      <w:r w:rsidRPr="007A3887">
        <w:rPr>
          <w:rFonts w:ascii="Book Antiqua" w:hAnsi="Book Antiqua" w:cs="Arial"/>
          <w:b/>
          <w:color w:val="000000"/>
          <w:sz w:val="22"/>
          <w:szCs w:val="22"/>
        </w:rPr>
        <w:t>REQUISITOS DA CONTRATAÇÃO</w:t>
      </w:r>
    </w:p>
    <w:p w:rsidR="0095784A" w:rsidRPr="007A3887" w:rsidRDefault="0095784A" w:rsidP="00667557">
      <w:pPr>
        <w:pStyle w:val="NormalWeb"/>
        <w:numPr>
          <w:ilvl w:val="0"/>
          <w:numId w:val="1"/>
        </w:numPr>
        <w:tabs>
          <w:tab w:val="left" w:pos="1134"/>
        </w:tabs>
        <w:spacing w:before="0" w:beforeAutospacing="0" w:after="240" w:afterAutospacing="0"/>
        <w:ind w:left="993" w:hanging="426"/>
        <w:jc w:val="both"/>
        <w:rPr>
          <w:rFonts w:ascii="Book Antiqua" w:hAnsi="Book Antiqua" w:cs="Arial"/>
          <w:b/>
          <w:color w:val="000000"/>
          <w:sz w:val="22"/>
          <w:szCs w:val="22"/>
        </w:rPr>
      </w:pPr>
      <w:r w:rsidRPr="007A3887">
        <w:rPr>
          <w:rFonts w:ascii="Book Antiqua" w:hAnsi="Book Antiqua" w:cs="Arial"/>
          <w:b/>
          <w:color w:val="000000"/>
          <w:sz w:val="22"/>
          <w:szCs w:val="22"/>
        </w:rPr>
        <w:t>ESTIMATIVAS DAS QUANTIDADES, ACOMPANHADAS DAS MEMÓRIAS DE CÁLCULO</w:t>
      </w:r>
    </w:p>
    <w:p w:rsidR="0095784A" w:rsidRPr="007A3887" w:rsidRDefault="0095784A" w:rsidP="00667557">
      <w:pPr>
        <w:pStyle w:val="NormalWeb"/>
        <w:numPr>
          <w:ilvl w:val="0"/>
          <w:numId w:val="1"/>
        </w:numPr>
        <w:tabs>
          <w:tab w:val="left" w:pos="1134"/>
        </w:tabs>
        <w:spacing w:before="0" w:beforeAutospacing="0" w:after="240" w:afterAutospacing="0"/>
        <w:ind w:left="993" w:hanging="426"/>
        <w:jc w:val="both"/>
        <w:rPr>
          <w:rFonts w:ascii="Book Antiqua" w:hAnsi="Book Antiqua" w:cs="Arial"/>
          <w:b/>
          <w:color w:val="000000"/>
          <w:sz w:val="22"/>
          <w:szCs w:val="22"/>
        </w:rPr>
      </w:pPr>
      <w:r w:rsidRPr="007A3887">
        <w:rPr>
          <w:rFonts w:ascii="Book Antiqua" w:eastAsia="Calibri" w:hAnsi="Book Antiqua" w:cs="Calibri"/>
          <w:b/>
          <w:color w:val="000000"/>
          <w:sz w:val="22"/>
          <w:szCs w:val="22"/>
        </w:rPr>
        <w:t>L</w:t>
      </w:r>
      <w:r w:rsidRPr="007A3887">
        <w:rPr>
          <w:rFonts w:ascii="Book Antiqua" w:hAnsi="Book Antiqua" w:cs="Arial"/>
          <w:b/>
          <w:color w:val="000000"/>
          <w:sz w:val="22"/>
          <w:szCs w:val="22"/>
        </w:rPr>
        <w:t>EVANTAMENTO DE MERCADO (ANÁLISE DAS ALTERNATIVAS POSSÍVEIS E JUSTIFICATIVA DA ESCOLHA)</w:t>
      </w:r>
    </w:p>
    <w:p w:rsidR="0095784A" w:rsidRPr="007A3887" w:rsidRDefault="0095784A" w:rsidP="00667557">
      <w:pPr>
        <w:pStyle w:val="NormalWeb"/>
        <w:numPr>
          <w:ilvl w:val="0"/>
          <w:numId w:val="1"/>
        </w:numPr>
        <w:tabs>
          <w:tab w:val="left" w:pos="1134"/>
        </w:tabs>
        <w:spacing w:before="0" w:beforeAutospacing="0" w:after="240" w:afterAutospacing="0"/>
        <w:ind w:left="993" w:hanging="426"/>
        <w:jc w:val="both"/>
        <w:rPr>
          <w:rFonts w:ascii="Book Antiqua" w:hAnsi="Book Antiqua" w:cs="Arial"/>
          <w:b/>
          <w:color w:val="000000"/>
          <w:sz w:val="22"/>
          <w:szCs w:val="22"/>
        </w:rPr>
      </w:pPr>
      <w:r w:rsidRPr="007A3887">
        <w:rPr>
          <w:rFonts w:ascii="Book Antiqua" w:eastAsia="Calibri" w:hAnsi="Book Antiqua" w:cs="Calibri"/>
          <w:b/>
          <w:color w:val="000000"/>
          <w:sz w:val="22"/>
          <w:szCs w:val="22"/>
        </w:rPr>
        <w:t>ESTIMATIVA DO VALOR DA CONTRATAÇÃO</w:t>
      </w:r>
    </w:p>
    <w:p w:rsidR="0095784A" w:rsidRPr="007A3887" w:rsidRDefault="0095784A" w:rsidP="00667557">
      <w:pPr>
        <w:pStyle w:val="NormalWeb"/>
        <w:numPr>
          <w:ilvl w:val="0"/>
          <w:numId w:val="1"/>
        </w:numPr>
        <w:tabs>
          <w:tab w:val="left" w:pos="1134"/>
        </w:tabs>
        <w:spacing w:before="0" w:beforeAutospacing="0" w:after="240" w:afterAutospacing="0"/>
        <w:ind w:left="993" w:hanging="426"/>
        <w:jc w:val="both"/>
        <w:rPr>
          <w:rFonts w:ascii="Book Antiqua" w:hAnsi="Book Antiqua" w:cs="Arial"/>
          <w:b/>
          <w:color w:val="000000"/>
          <w:sz w:val="22"/>
          <w:szCs w:val="22"/>
        </w:rPr>
      </w:pPr>
      <w:r w:rsidRPr="007A3887">
        <w:rPr>
          <w:rFonts w:ascii="Book Antiqua" w:hAnsi="Book Antiqua" w:cs="Arial"/>
          <w:b/>
          <w:color w:val="000000"/>
          <w:sz w:val="22"/>
          <w:szCs w:val="22"/>
        </w:rPr>
        <w:t>DESCRIÇÃO DA SOLUÇÃO COMO UM TODO</w:t>
      </w:r>
    </w:p>
    <w:p w:rsidR="0095784A" w:rsidRPr="007A3887" w:rsidRDefault="0095784A" w:rsidP="00667557">
      <w:pPr>
        <w:pStyle w:val="NormalWeb"/>
        <w:numPr>
          <w:ilvl w:val="0"/>
          <w:numId w:val="1"/>
        </w:numPr>
        <w:tabs>
          <w:tab w:val="left" w:pos="1134"/>
        </w:tabs>
        <w:spacing w:before="0" w:beforeAutospacing="0" w:after="240" w:afterAutospacing="0"/>
        <w:ind w:left="993" w:hanging="426"/>
        <w:jc w:val="both"/>
        <w:rPr>
          <w:rFonts w:ascii="Book Antiqua" w:hAnsi="Book Antiqua" w:cs="Arial"/>
          <w:b/>
          <w:color w:val="000000"/>
          <w:sz w:val="22"/>
          <w:szCs w:val="22"/>
        </w:rPr>
      </w:pPr>
      <w:r w:rsidRPr="007A3887">
        <w:rPr>
          <w:rFonts w:ascii="Book Antiqua" w:eastAsia="Calibri" w:hAnsi="Book Antiqua" w:cs="Calibri"/>
          <w:b/>
          <w:color w:val="000000"/>
          <w:sz w:val="22"/>
          <w:szCs w:val="22"/>
        </w:rPr>
        <w:t>JUSTIFICATIVA PARA O PARCELAMENTO OU NÃO DA CONTRATAÇÃO</w:t>
      </w:r>
    </w:p>
    <w:p w:rsidR="0095784A" w:rsidRPr="007A3887" w:rsidRDefault="0095784A" w:rsidP="00667557">
      <w:pPr>
        <w:pStyle w:val="NormalWeb"/>
        <w:numPr>
          <w:ilvl w:val="0"/>
          <w:numId w:val="1"/>
        </w:numPr>
        <w:tabs>
          <w:tab w:val="left" w:pos="447"/>
          <w:tab w:val="left" w:pos="993"/>
        </w:tabs>
        <w:spacing w:before="0" w:beforeAutospacing="0" w:after="240" w:afterAutospacing="0"/>
        <w:ind w:left="851" w:hanging="284"/>
        <w:jc w:val="both"/>
        <w:rPr>
          <w:rFonts w:ascii="Book Antiqua" w:hAnsi="Book Antiqua" w:cs="Arial"/>
          <w:b/>
          <w:color w:val="000000"/>
          <w:sz w:val="22"/>
          <w:szCs w:val="22"/>
        </w:rPr>
      </w:pPr>
      <w:r w:rsidRPr="007A3887">
        <w:rPr>
          <w:rFonts w:ascii="Book Antiqua" w:eastAsia="Calibri" w:hAnsi="Book Antiqua" w:cs="Calibri"/>
          <w:b/>
          <w:color w:val="000000"/>
          <w:sz w:val="22"/>
          <w:szCs w:val="22"/>
        </w:rPr>
        <w:t>POSICIONAMENTO CONCLUSIVO PARA CONTRATAÇÃO</w:t>
      </w:r>
    </w:p>
    <w:p w:rsidR="0095784A" w:rsidRPr="007A3887" w:rsidRDefault="0095784A" w:rsidP="0095784A">
      <w:pPr>
        <w:rPr>
          <w:rFonts w:ascii="Book Antiqua" w:hAnsi="Book Antiqua"/>
          <w:sz w:val="22"/>
          <w:szCs w:val="22"/>
        </w:rPr>
      </w:pPr>
    </w:p>
    <w:p w:rsidR="0095784A" w:rsidRPr="007A3887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p w:rsidR="0095784A" w:rsidRPr="007A3887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p w:rsidR="0095784A" w:rsidRPr="007A3887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p w:rsidR="0095784A" w:rsidRPr="007A3887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p w:rsidR="0095784A" w:rsidRPr="007A3887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p w:rsidR="0095784A" w:rsidRPr="007A3887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p w:rsidR="0095784A" w:rsidRPr="007A3887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p w:rsidR="0095784A" w:rsidRPr="007A3887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p w:rsidR="0095784A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p w:rsidR="002B7C09" w:rsidRDefault="002B7C09" w:rsidP="009256FB">
      <w:pPr>
        <w:jc w:val="both"/>
        <w:rPr>
          <w:rFonts w:ascii="Book Antiqua" w:hAnsi="Book Antiqua"/>
          <w:sz w:val="22"/>
          <w:szCs w:val="22"/>
        </w:rPr>
      </w:pPr>
    </w:p>
    <w:p w:rsidR="002B7C09" w:rsidRDefault="002B7C09" w:rsidP="009256FB">
      <w:pPr>
        <w:jc w:val="both"/>
        <w:rPr>
          <w:rFonts w:ascii="Book Antiqua" w:hAnsi="Book Antiqua"/>
          <w:sz w:val="22"/>
          <w:szCs w:val="22"/>
        </w:rPr>
      </w:pPr>
    </w:p>
    <w:p w:rsidR="002B7C09" w:rsidRDefault="002B7C09" w:rsidP="009256FB">
      <w:pPr>
        <w:jc w:val="both"/>
        <w:rPr>
          <w:rFonts w:ascii="Book Antiqua" w:hAnsi="Book Antiqua"/>
          <w:sz w:val="22"/>
          <w:szCs w:val="22"/>
        </w:rPr>
      </w:pPr>
    </w:p>
    <w:p w:rsidR="002B7C09" w:rsidRDefault="002B7C09" w:rsidP="009256FB">
      <w:pPr>
        <w:jc w:val="both"/>
        <w:rPr>
          <w:rFonts w:ascii="Book Antiqua" w:hAnsi="Book Antiqua"/>
          <w:sz w:val="22"/>
          <w:szCs w:val="22"/>
        </w:rPr>
      </w:pPr>
    </w:p>
    <w:p w:rsidR="002B7C09" w:rsidRDefault="002B7C09" w:rsidP="009256FB">
      <w:pPr>
        <w:jc w:val="both"/>
        <w:rPr>
          <w:rFonts w:ascii="Book Antiqua" w:hAnsi="Book Antiqua"/>
          <w:sz w:val="22"/>
          <w:szCs w:val="22"/>
        </w:rPr>
      </w:pPr>
    </w:p>
    <w:p w:rsidR="002B7C09" w:rsidRDefault="002B7C09" w:rsidP="009256FB">
      <w:pPr>
        <w:jc w:val="both"/>
        <w:rPr>
          <w:rFonts w:ascii="Book Antiqua" w:hAnsi="Book Antiqua"/>
          <w:sz w:val="22"/>
          <w:szCs w:val="22"/>
        </w:rPr>
      </w:pPr>
    </w:p>
    <w:p w:rsidR="002B7C09" w:rsidRDefault="002B7C09" w:rsidP="009256FB">
      <w:pPr>
        <w:jc w:val="both"/>
        <w:rPr>
          <w:rFonts w:ascii="Book Antiqua" w:hAnsi="Book Antiqua"/>
          <w:sz w:val="22"/>
          <w:szCs w:val="22"/>
        </w:rPr>
      </w:pPr>
    </w:p>
    <w:p w:rsidR="002B7C09" w:rsidRPr="007A3887" w:rsidRDefault="002B7C09" w:rsidP="009256FB">
      <w:pPr>
        <w:jc w:val="both"/>
        <w:rPr>
          <w:rFonts w:ascii="Book Antiqua" w:hAnsi="Book Antiqua"/>
          <w:sz w:val="22"/>
          <w:szCs w:val="22"/>
        </w:rPr>
      </w:pPr>
    </w:p>
    <w:p w:rsidR="0095784A" w:rsidRPr="007A3887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p w:rsidR="0095784A" w:rsidRDefault="0095784A" w:rsidP="009256FB">
      <w:pPr>
        <w:jc w:val="both"/>
        <w:rPr>
          <w:rFonts w:ascii="Book Antiqua" w:hAnsi="Book Antiqua"/>
          <w:sz w:val="22"/>
          <w:szCs w:val="22"/>
        </w:rPr>
      </w:pPr>
    </w:p>
    <w:p w:rsidR="004E0FAD" w:rsidRPr="007A3887" w:rsidRDefault="004E0FAD" w:rsidP="009256FB">
      <w:pPr>
        <w:jc w:val="both"/>
        <w:rPr>
          <w:rFonts w:ascii="Book Antiqua" w:hAnsi="Book Antiqua"/>
          <w:sz w:val="22"/>
          <w:szCs w:val="22"/>
        </w:rPr>
      </w:pPr>
    </w:p>
    <w:tbl>
      <w:tblPr>
        <w:tblStyle w:val="Tabelacomgrade"/>
        <w:tblpPr w:leftFromText="141" w:rightFromText="141" w:vertAnchor="text" w:tblpY="1"/>
        <w:tblOverlap w:val="never"/>
        <w:tblW w:w="9776" w:type="dxa"/>
        <w:tblLook w:val="04A0" w:firstRow="1" w:lastRow="0" w:firstColumn="1" w:lastColumn="0" w:noHBand="0" w:noVBand="1"/>
      </w:tblPr>
      <w:tblGrid>
        <w:gridCol w:w="9776"/>
      </w:tblGrid>
      <w:tr w:rsidR="00EE4CC7" w:rsidRPr="007A3887" w:rsidTr="00D24657">
        <w:trPr>
          <w:trHeight w:val="558"/>
        </w:trPr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EE4CC7" w:rsidRPr="007A3887" w:rsidRDefault="00EE4CC7" w:rsidP="002B402A">
            <w:pPr>
              <w:spacing w:after="120"/>
              <w:jc w:val="center"/>
              <w:rPr>
                <w:rFonts w:ascii="Book Antiqua" w:hAnsi="Book Antiqua"/>
                <w:b/>
                <w:sz w:val="22"/>
                <w:szCs w:val="22"/>
              </w:rPr>
            </w:pPr>
            <w:r w:rsidRPr="007A3887">
              <w:rPr>
                <w:rFonts w:ascii="Book Antiqua" w:hAnsi="Book Antiqua"/>
                <w:b/>
                <w:sz w:val="22"/>
                <w:szCs w:val="22"/>
              </w:rPr>
              <w:lastRenderedPageBreak/>
              <w:t>ESTUDO TÉCNICO PRELIMINAR</w:t>
            </w:r>
            <w:r w:rsidR="00FB72A0" w:rsidRPr="007A3887">
              <w:rPr>
                <w:rFonts w:ascii="Book Antiqua" w:hAnsi="Book Antiqua"/>
                <w:b/>
                <w:sz w:val="22"/>
                <w:szCs w:val="22"/>
              </w:rPr>
              <w:t xml:space="preserve"> (ETP)</w:t>
            </w:r>
          </w:p>
        </w:tc>
      </w:tr>
      <w:tr w:rsidR="00EE4CC7" w:rsidRPr="007A3887" w:rsidTr="00D24657">
        <w:trPr>
          <w:trHeight w:val="1350"/>
        </w:trPr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4657" w:rsidRPr="007A3887" w:rsidRDefault="00EE4CC7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eastAsia="Calibri" w:hAnsi="Book Antiqua" w:cs="Calibri"/>
                <w:b/>
                <w:color w:val="FF0000"/>
                <w:sz w:val="22"/>
                <w:szCs w:val="22"/>
              </w:rPr>
            </w:pPr>
            <w:r w:rsidRPr="007A3887">
              <w:rPr>
                <w:rFonts w:ascii="Book Antiqua" w:hAnsi="Book Antiqua"/>
                <w:spacing w:val="2"/>
                <w:sz w:val="22"/>
                <w:szCs w:val="22"/>
                <w:shd w:val="clear" w:color="auto" w:fill="FFFFFF"/>
              </w:rPr>
              <w:t xml:space="preserve">O presente Estudo Técnico Preliminar-ETP tem como objetivo demonstrar a real necessidade que justifica a contratação, analisar a viabilidade técnica, bem como construir o arcabouço básico para elaborar o Termo de Referência.  </w:t>
            </w:r>
            <w:r w:rsidRPr="007A3887">
              <w:rPr>
                <w:rFonts w:ascii="Book Antiqua" w:hAnsi="Book Antiqua"/>
                <w:b/>
                <w:bCs/>
                <w:iCs/>
                <w:spacing w:val="2"/>
                <w:sz w:val="22"/>
                <w:szCs w:val="22"/>
                <w:shd w:val="clear" w:color="auto" w:fill="FFFFFF"/>
              </w:rPr>
              <w:t>A confecção do ETP segue as diretrizes e exigências contidas no art</w:t>
            </w:r>
            <w:r w:rsidR="00667557" w:rsidRPr="007A3887">
              <w:rPr>
                <w:rFonts w:ascii="Book Antiqua" w:hAnsi="Book Antiqua"/>
                <w:b/>
                <w:bCs/>
                <w:iCs/>
                <w:spacing w:val="2"/>
                <w:sz w:val="22"/>
                <w:szCs w:val="22"/>
                <w:shd w:val="clear" w:color="auto" w:fill="FFFFFF"/>
              </w:rPr>
              <w:t>.</w:t>
            </w:r>
            <w:r w:rsidRPr="007A3887">
              <w:rPr>
                <w:rFonts w:ascii="Book Antiqua" w:hAnsi="Book Antiqua"/>
                <w:b/>
                <w:bCs/>
                <w:iCs/>
                <w:spacing w:val="2"/>
                <w:sz w:val="22"/>
                <w:szCs w:val="22"/>
                <w:shd w:val="clear" w:color="auto" w:fill="FFFFFF"/>
              </w:rPr>
              <w:t xml:space="preserve"> 18 da Lei Federal nº 14.133/21</w:t>
            </w:r>
            <w:r w:rsidRPr="007A3887">
              <w:rPr>
                <w:rFonts w:ascii="Book Antiqua" w:hAnsi="Book Antiqua"/>
                <w:spacing w:val="2"/>
                <w:sz w:val="22"/>
                <w:szCs w:val="22"/>
                <w:shd w:val="clear" w:color="auto" w:fill="FFFFFF"/>
              </w:rPr>
              <w:t>.</w:t>
            </w:r>
          </w:p>
        </w:tc>
      </w:tr>
      <w:tr w:rsidR="00D24657" w:rsidRPr="007A3887" w:rsidTr="00D24657">
        <w:trPr>
          <w:trHeight w:val="558"/>
        </w:trPr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D24657" w:rsidRPr="007A3887" w:rsidRDefault="00D24657" w:rsidP="002B402A">
            <w:pPr>
              <w:spacing w:after="120"/>
              <w:jc w:val="center"/>
              <w:rPr>
                <w:rFonts w:ascii="Book Antiqua" w:hAnsi="Book Antiqua"/>
                <w:b/>
                <w:sz w:val="22"/>
                <w:szCs w:val="22"/>
              </w:rPr>
            </w:pPr>
            <w:r w:rsidRPr="007A3887">
              <w:rPr>
                <w:rFonts w:ascii="Book Antiqua" w:hAnsi="Book Antiqua"/>
                <w:b/>
                <w:sz w:val="22"/>
                <w:szCs w:val="22"/>
              </w:rPr>
              <w:t>OBJETO</w:t>
            </w:r>
          </w:p>
        </w:tc>
      </w:tr>
      <w:tr w:rsidR="00D24657" w:rsidRPr="007A3887" w:rsidTr="00D24657">
        <w:trPr>
          <w:trHeight w:val="741"/>
        </w:trPr>
        <w:tc>
          <w:tcPr>
            <w:tcW w:w="9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657" w:rsidRPr="007A3887" w:rsidRDefault="00B37114" w:rsidP="00A408CD">
            <w:pPr>
              <w:jc w:val="both"/>
              <w:rPr>
                <w:rFonts w:ascii="Book Antiqua" w:eastAsia="Calibri" w:hAnsi="Book Antiqua" w:cs="Calibri"/>
                <w:b/>
                <w:color w:val="FF0000"/>
                <w:sz w:val="22"/>
                <w:szCs w:val="22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</w:rPr>
              <w:t xml:space="preserve">SERVIÇO DE </w:t>
            </w:r>
            <w:r w:rsidR="00A408CD">
              <w:rPr>
                <w:rFonts w:ascii="Book Antiqua" w:hAnsi="Book Antiqua"/>
                <w:b/>
                <w:sz w:val="22"/>
                <w:szCs w:val="22"/>
              </w:rPr>
              <w:t>MARKETING DIGITAL, GESTÃO DE REDES SOCIAIS, FILMAGEM E FOTOGRAF</w:t>
            </w:r>
            <w:r w:rsidR="003E2121">
              <w:rPr>
                <w:rFonts w:ascii="Book Antiqua" w:hAnsi="Book Antiqua"/>
                <w:b/>
                <w:sz w:val="22"/>
                <w:szCs w:val="22"/>
              </w:rPr>
              <w:t>I</w:t>
            </w:r>
            <w:r w:rsidR="00215AA8">
              <w:rPr>
                <w:rFonts w:ascii="Book Antiqua" w:hAnsi="Book Antiqua"/>
                <w:b/>
                <w:sz w:val="22"/>
                <w:szCs w:val="22"/>
              </w:rPr>
              <w:t>A</w:t>
            </w:r>
            <w:r w:rsidR="003E2121">
              <w:rPr>
                <w:rFonts w:ascii="Book Antiqua" w:hAnsi="Book Antiqua"/>
                <w:b/>
                <w:sz w:val="22"/>
                <w:szCs w:val="22"/>
              </w:rPr>
              <w:t xml:space="preserve"> DE INTERESSE DA CÂMARA MUNICI</w:t>
            </w:r>
            <w:r w:rsidR="00A408CD">
              <w:rPr>
                <w:rFonts w:ascii="Book Antiqua" w:hAnsi="Book Antiqua"/>
                <w:b/>
                <w:sz w:val="22"/>
                <w:szCs w:val="22"/>
              </w:rPr>
              <w:t>PAL</w:t>
            </w:r>
          </w:p>
        </w:tc>
      </w:tr>
    </w:tbl>
    <w:p w:rsidR="004E0FAD" w:rsidRPr="007A3887" w:rsidRDefault="004E0FAD" w:rsidP="002B402A">
      <w:pPr>
        <w:pStyle w:val="NormalWeb"/>
        <w:spacing w:before="0" w:beforeAutospacing="0" w:after="120" w:afterAutospacing="0"/>
        <w:jc w:val="both"/>
        <w:rPr>
          <w:rFonts w:ascii="Book Antiqua" w:hAnsi="Book Antiqua" w:cs="Arial"/>
          <w:b/>
          <w:color w:val="000000"/>
          <w:sz w:val="22"/>
          <w:szCs w:val="22"/>
          <w:u w:val="single"/>
        </w:rPr>
      </w:pPr>
    </w:p>
    <w:tbl>
      <w:tblPr>
        <w:tblStyle w:val="Tabelacomgrade"/>
        <w:tblW w:w="9776" w:type="dxa"/>
        <w:tblLayout w:type="fixed"/>
        <w:tblLook w:val="04A0" w:firstRow="1" w:lastRow="0" w:firstColumn="1" w:lastColumn="0" w:noHBand="0" w:noVBand="1"/>
      </w:tblPr>
      <w:tblGrid>
        <w:gridCol w:w="1838"/>
        <w:gridCol w:w="5954"/>
        <w:gridCol w:w="1984"/>
      </w:tblGrid>
      <w:tr w:rsidR="005022AC" w:rsidRPr="007A3887" w:rsidTr="00275EB4">
        <w:tc>
          <w:tcPr>
            <w:tcW w:w="7792" w:type="dxa"/>
            <w:gridSpan w:val="2"/>
            <w:shd w:val="clear" w:color="auto" w:fill="D9D9D9" w:themeFill="background1" w:themeFillShade="D9"/>
          </w:tcPr>
          <w:p w:rsidR="005022AC" w:rsidRPr="007A3887" w:rsidRDefault="005022AC" w:rsidP="002B402A">
            <w:pPr>
              <w:pStyle w:val="NormalWeb"/>
              <w:numPr>
                <w:ilvl w:val="0"/>
                <w:numId w:val="2"/>
              </w:numPr>
              <w:spacing w:before="0" w:beforeAutospacing="0" w:after="120" w:afterAutospacing="0"/>
              <w:ind w:left="306" w:hanging="306"/>
              <w:jc w:val="both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color w:val="000000"/>
                <w:sz w:val="22"/>
                <w:szCs w:val="22"/>
                <w:u w:val="single"/>
              </w:rPr>
              <w:t>NECESSIDADE DA CONTRATAÇÃO</w:t>
            </w:r>
            <w:r w:rsidRPr="007A3887">
              <w:rPr>
                <w:rFonts w:ascii="Book Antiqua" w:eastAsia="Calibri" w:hAnsi="Book Antiqua" w:cs="Calibri"/>
                <w:b/>
                <w:color w:val="000000"/>
                <w:sz w:val="22"/>
                <w:szCs w:val="22"/>
              </w:rPr>
              <w:t xml:space="preserve"> (O PROBLEMA A SER RESOLVIDO)</w:t>
            </w:r>
          </w:p>
        </w:tc>
        <w:tc>
          <w:tcPr>
            <w:tcW w:w="1984" w:type="dxa"/>
          </w:tcPr>
          <w:p w:rsidR="005022AC" w:rsidRPr="007A3887" w:rsidRDefault="00BB4080" w:rsidP="002B402A">
            <w:pPr>
              <w:pStyle w:val="NormalWeb"/>
              <w:spacing w:before="0" w:beforeAutospacing="0" w:after="120" w:afterAutospacing="0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  <w:t xml:space="preserve">* </w:t>
            </w:r>
            <w:r w:rsidR="00BC0079" w:rsidRPr="007A3887"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  <w:t>Item OBRIGATÓRIO</w:t>
            </w:r>
          </w:p>
        </w:tc>
      </w:tr>
      <w:tr w:rsidR="00400220" w:rsidRPr="007A3887" w:rsidTr="00400220">
        <w:tc>
          <w:tcPr>
            <w:tcW w:w="1838" w:type="dxa"/>
          </w:tcPr>
          <w:p w:rsidR="000D0F62" w:rsidRPr="007A3887" w:rsidRDefault="00BC0079" w:rsidP="002B402A">
            <w:pPr>
              <w:pStyle w:val="NormalWeb"/>
              <w:spacing w:before="0" w:beforeAutospacing="0" w:after="120" w:afterAutospacing="0"/>
              <w:ind w:firstLine="22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sz w:val="22"/>
                <w:szCs w:val="22"/>
              </w:rPr>
              <w:t>Inciso I, art. 18, Lei 14.133/21</w:t>
            </w:r>
          </w:p>
        </w:tc>
        <w:tc>
          <w:tcPr>
            <w:tcW w:w="7938" w:type="dxa"/>
            <w:gridSpan w:val="2"/>
          </w:tcPr>
          <w:p w:rsidR="000D0F62" w:rsidRPr="007A3887" w:rsidRDefault="000D0F62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</w:rPr>
              <w:t>I - descrição da necessidade da contratação, considerado o problema a ser resolvido sob a perspectiva do interesse público;</w:t>
            </w:r>
          </w:p>
        </w:tc>
      </w:tr>
    </w:tbl>
    <w:p w:rsidR="00F84126" w:rsidRPr="007A3887" w:rsidRDefault="00F546BE" w:rsidP="00F84126">
      <w:pPr>
        <w:pStyle w:val="Corpodetexto"/>
        <w:numPr>
          <w:ilvl w:val="0"/>
          <w:numId w:val="4"/>
        </w:numPr>
        <w:pBdr>
          <w:bottom w:val="none" w:sz="0" w:space="0" w:color="auto"/>
        </w:pBdr>
        <w:spacing w:after="120"/>
        <w:ind w:left="709" w:hanging="283"/>
        <w:jc w:val="both"/>
        <w:rPr>
          <w:rFonts w:ascii="Book Antiqua" w:hAnsi="Book Antiqua" w:cs="Arial"/>
          <w:color w:val="auto"/>
          <w:sz w:val="22"/>
          <w:szCs w:val="22"/>
        </w:rPr>
      </w:pPr>
      <w:r w:rsidRPr="007A3887">
        <w:rPr>
          <w:rFonts w:ascii="Book Antiqua" w:hAnsi="Book Antiqua" w:cs="Arial"/>
          <w:color w:val="auto"/>
          <w:sz w:val="22"/>
          <w:szCs w:val="22"/>
        </w:rPr>
        <w:t>A necessidade identificada e que originou a demanda da presente co</w:t>
      </w:r>
      <w:r w:rsidR="00A97F52" w:rsidRPr="007A3887">
        <w:rPr>
          <w:rFonts w:ascii="Book Antiqua" w:hAnsi="Book Antiqua" w:cs="Arial"/>
          <w:color w:val="auto"/>
          <w:sz w:val="22"/>
          <w:szCs w:val="22"/>
        </w:rPr>
        <w:t>ntratação tem como finalidade</w:t>
      </w:r>
      <w:r w:rsidR="00A408CD">
        <w:rPr>
          <w:rFonts w:ascii="Book Antiqua" w:hAnsi="Book Antiqua" w:cs="Arial"/>
          <w:color w:val="auto"/>
          <w:sz w:val="22"/>
          <w:szCs w:val="22"/>
        </w:rPr>
        <w:t xml:space="preserve"> garantir a comunicação desta Câmara Municipal, visando garantir o atendimento das demandas primordiais de interação com o público externo, contribuindo para a disseminação e o compartilhamento de informações, promovendo a transparência do legislativo</w:t>
      </w:r>
      <w:r w:rsidRPr="007A3887">
        <w:rPr>
          <w:rFonts w:ascii="Book Antiqua" w:hAnsi="Book Antiqua" w:cs="Arial"/>
          <w:color w:val="auto"/>
          <w:sz w:val="22"/>
          <w:szCs w:val="22"/>
        </w:rPr>
        <w:t>.</w:t>
      </w:r>
    </w:p>
    <w:p w:rsidR="00F84126" w:rsidRPr="007A3887" w:rsidRDefault="00A408CD" w:rsidP="00F84126">
      <w:pPr>
        <w:pStyle w:val="Corpodetexto"/>
        <w:numPr>
          <w:ilvl w:val="0"/>
          <w:numId w:val="4"/>
        </w:numPr>
        <w:pBdr>
          <w:bottom w:val="none" w:sz="0" w:space="0" w:color="auto"/>
        </w:pBdr>
        <w:spacing w:after="120"/>
        <w:ind w:left="709" w:hanging="283"/>
        <w:jc w:val="both"/>
        <w:rPr>
          <w:rFonts w:ascii="Book Antiqua" w:hAnsi="Book Antiqua" w:cs="Arial"/>
          <w:color w:val="auto"/>
          <w:sz w:val="22"/>
          <w:szCs w:val="22"/>
        </w:rPr>
      </w:pPr>
      <w:r>
        <w:rPr>
          <w:rFonts w:ascii="Book Antiqua" w:hAnsi="Book Antiqua" w:cs="Arial"/>
          <w:bCs/>
          <w:color w:val="auto"/>
          <w:sz w:val="22"/>
          <w:szCs w:val="22"/>
          <w:shd w:val="clear" w:color="auto" w:fill="FFFFFF"/>
        </w:rPr>
        <w:t>A necessidade está diretamente relacionada</w:t>
      </w:r>
      <w:r w:rsidR="00F84126" w:rsidRPr="007A3887">
        <w:rPr>
          <w:rFonts w:ascii="Book Antiqua" w:hAnsi="Book Antiqua" w:cs="Arial"/>
          <w:bCs/>
          <w:color w:val="auto"/>
          <w:sz w:val="22"/>
          <w:szCs w:val="22"/>
          <w:shd w:val="clear" w:color="auto" w:fill="FFFFFF"/>
        </w:rPr>
        <w:t xml:space="preserve"> a</w:t>
      </w:r>
      <w:r>
        <w:rPr>
          <w:rFonts w:ascii="Book Antiqua" w:hAnsi="Book Antiqua" w:cs="Arial"/>
          <w:bCs/>
          <w:color w:val="auto"/>
          <w:sz w:val="22"/>
          <w:szCs w:val="22"/>
          <w:shd w:val="clear" w:color="auto" w:fill="FFFFFF"/>
        </w:rPr>
        <w:t xml:space="preserve"> conformidade com o artigo 37 da</w:t>
      </w:r>
      <w:r w:rsidR="003E2121">
        <w:rPr>
          <w:rFonts w:ascii="Book Antiqua" w:hAnsi="Book Antiqua" w:cs="Arial"/>
          <w:bCs/>
          <w:color w:val="auto"/>
          <w:sz w:val="22"/>
          <w:szCs w:val="22"/>
          <w:shd w:val="clear" w:color="auto" w:fill="FFFFFF"/>
        </w:rPr>
        <w:t xml:space="preserve"> Constituição Federal de 1988, no que tange ao princípio da Publicidade</w:t>
      </w:r>
      <w:r w:rsidR="00B37114">
        <w:rPr>
          <w:rFonts w:ascii="Book Antiqua" w:hAnsi="Book Antiqua"/>
          <w:color w:val="auto"/>
          <w:sz w:val="22"/>
          <w:szCs w:val="22"/>
        </w:rPr>
        <w:t>.</w:t>
      </w:r>
    </w:p>
    <w:p w:rsidR="00F84126" w:rsidRPr="007A3887" w:rsidRDefault="00F84126" w:rsidP="00F84126">
      <w:pPr>
        <w:pStyle w:val="Corpodetexto"/>
        <w:numPr>
          <w:ilvl w:val="0"/>
          <w:numId w:val="4"/>
        </w:numPr>
        <w:pBdr>
          <w:bottom w:val="none" w:sz="0" w:space="0" w:color="auto"/>
        </w:pBdr>
        <w:spacing w:after="120"/>
        <w:ind w:left="709" w:hanging="283"/>
        <w:jc w:val="both"/>
        <w:rPr>
          <w:rFonts w:ascii="Book Antiqua" w:hAnsi="Book Antiqua" w:cs="Arial"/>
          <w:color w:val="auto"/>
          <w:sz w:val="22"/>
          <w:szCs w:val="22"/>
        </w:rPr>
      </w:pPr>
      <w:r w:rsidRPr="007A3887">
        <w:rPr>
          <w:rFonts w:ascii="Book Antiqua" w:hAnsi="Book Antiqua" w:cs="Arial"/>
          <w:bCs/>
          <w:color w:val="auto"/>
          <w:sz w:val="22"/>
          <w:szCs w:val="22"/>
          <w:shd w:val="clear" w:color="auto" w:fill="FFFFFF"/>
        </w:rPr>
        <w:t>A alternativa apresentada, com base na justificativa apresentada no item 5 deste ETP, demonstra atender ao problema em questão.</w:t>
      </w:r>
    </w:p>
    <w:p w:rsidR="00F84126" w:rsidRPr="006858C8" w:rsidRDefault="00F84126" w:rsidP="00F84126">
      <w:pPr>
        <w:pStyle w:val="Corpodetexto"/>
        <w:pBdr>
          <w:bottom w:val="none" w:sz="0" w:space="0" w:color="auto"/>
        </w:pBdr>
        <w:spacing w:after="120"/>
        <w:ind w:left="709"/>
        <w:jc w:val="both"/>
        <w:rPr>
          <w:rFonts w:ascii="Book Antiqua" w:hAnsi="Book Antiqua" w:cs="Arial"/>
          <w:color w:val="auto"/>
          <w:sz w:val="8"/>
          <w:szCs w:val="22"/>
        </w:rPr>
      </w:pPr>
    </w:p>
    <w:tbl>
      <w:tblPr>
        <w:tblStyle w:val="Tabelacomgrade"/>
        <w:tblW w:w="9776" w:type="dxa"/>
        <w:tblLook w:val="04A0" w:firstRow="1" w:lastRow="0" w:firstColumn="1" w:lastColumn="0" w:noHBand="0" w:noVBand="1"/>
      </w:tblPr>
      <w:tblGrid>
        <w:gridCol w:w="1826"/>
        <w:gridCol w:w="6047"/>
        <w:gridCol w:w="1903"/>
      </w:tblGrid>
      <w:tr w:rsidR="00BC0079" w:rsidRPr="007A3887" w:rsidTr="00F84126">
        <w:tc>
          <w:tcPr>
            <w:tcW w:w="7873" w:type="dxa"/>
            <w:gridSpan w:val="2"/>
            <w:shd w:val="clear" w:color="auto" w:fill="D9D9D9" w:themeFill="background1" w:themeFillShade="D9"/>
          </w:tcPr>
          <w:p w:rsidR="00206C9E" w:rsidRPr="007A3887" w:rsidRDefault="00206C9E" w:rsidP="002B402A">
            <w:pPr>
              <w:pStyle w:val="NormalWeb"/>
              <w:numPr>
                <w:ilvl w:val="0"/>
                <w:numId w:val="2"/>
              </w:numPr>
              <w:spacing w:before="0" w:beforeAutospacing="0" w:after="120" w:afterAutospacing="0"/>
              <w:ind w:left="306" w:hanging="306"/>
              <w:jc w:val="both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/>
                <w:b/>
                <w:color w:val="000000"/>
                <w:sz w:val="22"/>
                <w:szCs w:val="22"/>
                <w:u w:val="single"/>
              </w:rPr>
              <w:t>DEMONSTRAÇÃO DA PREVISÃO DA CONTRATAÇÃO NO PLANO DE CONTRATAÇÕES ANUAL</w:t>
            </w:r>
          </w:p>
        </w:tc>
        <w:tc>
          <w:tcPr>
            <w:tcW w:w="1903" w:type="dxa"/>
            <w:shd w:val="clear" w:color="auto" w:fill="D9D9D9" w:themeFill="background1" w:themeFillShade="D9"/>
          </w:tcPr>
          <w:p w:rsidR="00206C9E" w:rsidRPr="007A3887" w:rsidRDefault="00BB4080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  <w:t>Item NÃO OBRIGATÓRIO</w:t>
            </w:r>
          </w:p>
        </w:tc>
      </w:tr>
      <w:tr w:rsidR="00400220" w:rsidRPr="007A3887" w:rsidTr="00F84126">
        <w:tc>
          <w:tcPr>
            <w:tcW w:w="1826" w:type="dxa"/>
          </w:tcPr>
          <w:p w:rsidR="00BB4080" w:rsidRPr="007A3887" w:rsidRDefault="00BB4080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sz w:val="22"/>
                <w:szCs w:val="22"/>
              </w:rPr>
              <w:t>Inciso II, art. 18, Lei 14.133/21</w:t>
            </w:r>
          </w:p>
        </w:tc>
        <w:tc>
          <w:tcPr>
            <w:tcW w:w="7950" w:type="dxa"/>
            <w:gridSpan w:val="2"/>
          </w:tcPr>
          <w:p w:rsidR="00BB4080" w:rsidRPr="007A3887" w:rsidRDefault="00BB4080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</w:rPr>
              <w:t>II - demonstração da previsão da contratação no plano de contratações anual, sempre que elaborado, de modo a indicar o seu alinhamento com o planejamento da Administração;</w:t>
            </w:r>
          </w:p>
        </w:tc>
      </w:tr>
    </w:tbl>
    <w:p w:rsidR="00F546BE" w:rsidRPr="007A3887" w:rsidRDefault="00F546BE" w:rsidP="00A81104">
      <w:pPr>
        <w:pStyle w:val="Corpodetexto"/>
        <w:numPr>
          <w:ilvl w:val="0"/>
          <w:numId w:val="20"/>
        </w:numPr>
        <w:pBdr>
          <w:bottom w:val="none" w:sz="0" w:space="0" w:color="auto"/>
        </w:pBdr>
        <w:spacing w:after="120"/>
        <w:jc w:val="both"/>
        <w:rPr>
          <w:rFonts w:ascii="Book Antiqua" w:hAnsi="Book Antiqua" w:cs="Arial"/>
          <w:color w:val="auto"/>
          <w:sz w:val="22"/>
          <w:szCs w:val="22"/>
        </w:rPr>
      </w:pPr>
      <w:r w:rsidRPr="007A3887">
        <w:rPr>
          <w:rFonts w:ascii="Book Antiqua" w:hAnsi="Book Antiqua"/>
          <w:color w:val="auto"/>
          <w:sz w:val="22"/>
          <w:szCs w:val="22"/>
        </w:rPr>
        <w:t xml:space="preserve">A Administração não possui o Plano Anual de Contratações (PAC) formalizado, entretanto, esse tipo de contratação é alinhada as demandas </w:t>
      </w:r>
      <w:r w:rsidR="00126A90" w:rsidRPr="007A3887">
        <w:rPr>
          <w:rFonts w:ascii="Book Antiqua" w:hAnsi="Book Antiqua"/>
          <w:color w:val="auto"/>
          <w:sz w:val="22"/>
          <w:szCs w:val="22"/>
        </w:rPr>
        <w:t>necessárias</w:t>
      </w:r>
      <w:r w:rsidR="00DB7A37" w:rsidRPr="007A3887">
        <w:rPr>
          <w:rFonts w:ascii="Book Antiqua" w:hAnsi="Book Antiqua"/>
          <w:color w:val="auto"/>
          <w:sz w:val="22"/>
          <w:szCs w:val="22"/>
        </w:rPr>
        <w:t xml:space="preserve"> e cotidianas</w:t>
      </w:r>
      <w:r w:rsidR="00126A90" w:rsidRPr="007A3887">
        <w:rPr>
          <w:rFonts w:ascii="Book Antiqua" w:hAnsi="Book Antiqua"/>
          <w:color w:val="auto"/>
          <w:sz w:val="22"/>
          <w:szCs w:val="22"/>
        </w:rPr>
        <w:t xml:space="preserve"> </w:t>
      </w:r>
      <w:r w:rsidRPr="007A3887">
        <w:rPr>
          <w:rFonts w:ascii="Book Antiqua" w:hAnsi="Book Antiqua"/>
          <w:color w:val="auto"/>
          <w:sz w:val="22"/>
          <w:szCs w:val="22"/>
        </w:rPr>
        <w:t>do Poder Legislativo relativas a manutençã</w:t>
      </w:r>
      <w:r w:rsidR="003E2121">
        <w:rPr>
          <w:rFonts w:ascii="Book Antiqua" w:hAnsi="Book Antiqua"/>
          <w:color w:val="auto"/>
          <w:sz w:val="22"/>
          <w:szCs w:val="22"/>
        </w:rPr>
        <w:t>o das atividades legislativa</w:t>
      </w:r>
      <w:r w:rsidRPr="007A3887">
        <w:rPr>
          <w:rFonts w:ascii="Book Antiqua" w:hAnsi="Book Antiqua"/>
          <w:color w:val="auto"/>
          <w:sz w:val="22"/>
          <w:szCs w:val="22"/>
        </w:rPr>
        <w:t>s.</w:t>
      </w:r>
    </w:p>
    <w:p w:rsidR="00206C9E" w:rsidRPr="006858C8" w:rsidRDefault="00206C9E" w:rsidP="002B402A">
      <w:pPr>
        <w:pStyle w:val="NormalWeb"/>
        <w:spacing w:before="0" w:beforeAutospacing="0" w:after="120" w:afterAutospacing="0"/>
        <w:jc w:val="both"/>
        <w:rPr>
          <w:rFonts w:ascii="Book Antiqua" w:hAnsi="Book Antiqua" w:cs="Arial"/>
          <w:color w:val="000000"/>
          <w:sz w:val="10"/>
          <w:szCs w:val="22"/>
        </w:rPr>
      </w:pPr>
    </w:p>
    <w:tbl>
      <w:tblPr>
        <w:tblStyle w:val="Tabelacomgrade"/>
        <w:tblW w:w="9776" w:type="dxa"/>
        <w:tblLook w:val="04A0" w:firstRow="1" w:lastRow="0" w:firstColumn="1" w:lastColumn="0" w:noHBand="0" w:noVBand="1"/>
      </w:tblPr>
      <w:tblGrid>
        <w:gridCol w:w="1892"/>
        <w:gridCol w:w="5981"/>
        <w:gridCol w:w="1903"/>
      </w:tblGrid>
      <w:tr w:rsidR="00CF4E16" w:rsidRPr="007A3887" w:rsidTr="00400220">
        <w:tc>
          <w:tcPr>
            <w:tcW w:w="7933" w:type="dxa"/>
            <w:gridSpan w:val="2"/>
            <w:shd w:val="clear" w:color="auto" w:fill="D9D9D9" w:themeFill="background1" w:themeFillShade="D9"/>
          </w:tcPr>
          <w:p w:rsidR="00CF4E16" w:rsidRPr="007A3887" w:rsidRDefault="00CF4E16" w:rsidP="00272FBD">
            <w:pPr>
              <w:pStyle w:val="NormalWeb"/>
              <w:numPr>
                <w:ilvl w:val="0"/>
                <w:numId w:val="2"/>
              </w:numPr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  <w:t>REQUISITOS DA CONTRATAÇÃO</w:t>
            </w:r>
          </w:p>
        </w:tc>
        <w:tc>
          <w:tcPr>
            <w:tcW w:w="1843" w:type="dxa"/>
            <w:shd w:val="clear" w:color="auto" w:fill="D9D9D9" w:themeFill="background1" w:themeFillShade="D9"/>
          </w:tcPr>
          <w:p w:rsidR="00CF4E16" w:rsidRPr="007A3887" w:rsidRDefault="00CF4E16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  <w:t>Item NÃO OBRIGATÓRIO</w:t>
            </w:r>
          </w:p>
        </w:tc>
      </w:tr>
      <w:tr w:rsidR="00400220" w:rsidRPr="007A3887" w:rsidTr="00400220">
        <w:trPr>
          <w:trHeight w:val="615"/>
        </w:trPr>
        <w:tc>
          <w:tcPr>
            <w:tcW w:w="1893" w:type="dxa"/>
          </w:tcPr>
          <w:p w:rsidR="00BB4080" w:rsidRPr="007A3887" w:rsidRDefault="00BB4080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sz w:val="22"/>
                <w:szCs w:val="22"/>
              </w:rPr>
              <w:t>Inciso III, art. 18, Lei 14.133/21</w:t>
            </w:r>
          </w:p>
        </w:tc>
        <w:tc>
          <w:tcPr>
            <w:tcW w:w="7883" w:type="dxa"/>
            <w:gridSpan w:val="2"/>
          </w:tcPr>
          <w:p w:rsidR="00BB4080" w:rsidRPr="007A3887" w:rsidRDefault="00BB4080" w:rsidP="002B402A">
            <w:pPr>
              <w:pStyle w:val="NormalWeb"/>
              <w:spacing w:before="0" w:beforeAutospacing="0" w:after="120" w:afterAutospacing="0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</w:rPr>
              <w:t>III - requisitos da contratação;</w:t>
            </w:r>
          </w:p>
        </w:tc>
      </w:tr>
    </w:tbl>
    <w:p w:rsidR="003D3988" w:rsidRPr="00272FBD" w:rsidRDefault="00272FBD" w:rsidP="00272FB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276"/>
        </w:tabs>
        <w:spacing w:after="120"/>
        <w:jc w:val="both"/>
        <w:rPr>
          <w:rFonts w:ascii="Book Antiqua" w:hAnsi="Book Antiqua" w:cs="Calibri"/>
          <w:b/>
          <w:u w:val="single"/>
        </w:rPr>
      </w:pPr>
      <w:r w:rsidRPr="00903E64">
        <w:rPr>
          <w:rFonts w:ascii="Book Antiqua" w:hAnsi="Book Antiqua" w:cs="Calibri"/>
          <w:b/>
        </w:rPr>
        <w:t xml:space="preserve">3.1      </w:t>
      </w:r>
      <w:r w:rsidR="0090644F" w:rsidRPr="00EB1A73">
        <w:rPr>
          <w:rFonts w:ascii="Book Antiqua" w:hAnsi="Book Antiqua" w:cs="Calibri"/>
          <w:b/>
          <w:u w:val="single"/>
        </w:rPr>
        <w:t>REQUISITOS</w:t>
      </w:r>
      <w:r w:rsidR="0090644F" w:rsidRPr="00272FBD">
        <w:rPr>
          <w:rFonts w:ascii="Book Antiqua" w:hAnsi="Book Antiqua" w:cs="Calibri"/>
          <w:b/>
          <w:u w:val="single"/>
        </w:rPr>
        <w:t xml:space="preserve"> NECESSÁRIOS AO ATENDIMENTO DA NECESSIDADE</w:t>
      </w:r>
    </w:p>
    <w:p w:rsidR="002B402A" w:rsidRPr="006858C8" w:rsidRDefault="002B402A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Book Antiqua" w:hAnsi="Book Antiqua" w:cs="Calibri"/>
          <w:sz w:val="16"/>
        </w:rPr>
      </w:pPr>
    </w:p>
    <w:p w:rsidR="00126A90" w:rsidRPr="007A3887" w:rsidRDefault="00126A90" w:rsidP="002B402A">
      <w:pPr>
        <w:pStyle w:val="PargrafodaLista"/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Book Antiqua" w:hAnsi="Book Antiqua" w:cs="Calibri"/>
        </w:rPr>
      </w:pPr>
      <w:r w:rsidRPr="007A3887">
        <w:rPr>
          <w:rFonts w:ascii="Book Antiqua" w:hAnsi="Book Antiqua"/>
        </w:rPr>
        <w:t xml:space="preserve">A </w:t>
      </w:r>
      <w:r w:rsidR="00FD1FAE" w:rsidRPr="007A3887">
        <w:rPr>
          <w:rFonts w:ascii="Book Antiqua" w:hAnsi="Book Antiqua"/>
        </w:rPr>
        <w:t>Contratada</w:t>
      </w:r>
      <w:r w:rsidRPr="007A3887">
        <w:rPr>
          <w:rFonts w:ascii="Book Antiqua" w:hAnsi="Book Antiqua"/>
        </w:rPr>
        <w:t xml:space="preserve"> deverá preencher todos os requisitos </w:t>
      </w:r>
      <w:r w:rsidR="009256FB" w:rsidRPr="007A3887">
        <w:rPr>
          <w:rFonts w:ascii="Book Antiqua" w:hAnsi="Book Antiqua"/>
        </w:rPr>
        <w:t xml:space="preserve">de </w:t>
      </w:r>
      <w:r w:rsidR="009854B6" w:rsidRPr="007A3887">
        <w:rPr>
          <w:rFonts w:ascii="Book Antiqua" w:hAnsi="Book Antiqua"/>
        </w:rPr>
        <w:t>habilitação</w:t>
      </w:r>
      <w:r w:rsidR="00AB3423" w:rsidRPr="007A3887">
        <w:rPr>
          <w:rFonts w:ascii="Book Antiqua" w:hAnsi="Book Antiqua" w:cs="Arial"/>
          <w:color w:val="000000"/>
        </w:rPr>
        <w:t> </w:t>
      </w:r>
      <w:r w:rsidRPr="007A3887">
        <w:rPr>
          <w:rFonts w:ascii="Book Antiqua" w:hAnsi="Book Antiqua"/>
        </w:rPr>
        <w:t xml:space="preserve">a serem definidos pelo Setor de Compras, </w:t>
      </w:r>
      <w:r w:rsidR="00AB3423" w:rsidRPr="007A3887">
        <w:rPr>
          <w:rFonts w:ascii="Book Antiqua" w:hAnsi="Book Antiqua" w:cs="Calibri"/>
        </w:rPr>
        <w:t>setor competente previsto na estrutura administrativa do Poder Legislativo,</w:t>
      </w:r>
      <w:r w:rsidR="00AB3423" w:rsidRPr="007A3887">
        <w:rPr>
          <w:rFonts w:ascii="Book Antiqua" w:hAnsi="Book Antiqua"/>
        </w:rPr>
        <w:t xml:space="preserve"> em momento oportuno e de acordo com o tipo de contratação, assim como os requisitos </w:t>
      </w:r>
      <w:r w:rsidR="00AB3423" w:rsidRPr="007A3887">
        <w:rPr>
          <w:rFonts w:ascii="Book Antiqua" w:hAnsi="Book Antiqua" w:cs="Arial"/>
          <w:color w:val="000000"/>
        </w:rPr>
        <w:t>mínimos previstos no item 3.2 a seguir</w:t>
      </w:r>
      <w:r w:rsidR="00903E64">
        <w:rPr>
          <w:rFonts w:ascii="Book Antiqua" w:hAnsi="Book Antiqua"/>
        </w:rPr>
        <w:t>:</w:t>
      </w:r>
    </w:p>
    <w:p w:rsidR="002B402A" w:rsidRPr="007A3887" w:rsidRDefault="002B402A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Book Antiqua" w:hAnsi="Book Antiqua" w:cs="Calibri"/>
        </w:rPr>
      </w:pPr>
    </w:p>
    <w:p w:rsidR="003D3988" w:rsidRPr="00272FBD" w:rsidRDefault="00272FBD" w:rsidP="00272FBD">
      <w:pPr>
        <w:pStyle w:val="PargrafodaLista"/>
        <w:widowControl w:val="0"/>
        <w:numPr>
          <w:ilvl w:val="1"/>
          <w:numId w:val="35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/>
        <w:jc w:val="both"/>
        <w:rPr>
          <w:rFonts w:ascii="Book Antiqua" w:hAnsi="Book Antiqua" w:cs="Calibri"/>
          <w:b/>
          <w:u w:val="single"/>
        </w:rPr>
      </w:pPr>
      <w:r>
        <w:rPr>
          <w:rFonts w:ascii="Book Antiqua" w:hAnsi="Book Antiqua" w:cs="Calibri"/>
          <w:b/>
        </w:rPr>
        <w:t xml:space="preserve">   </w:t>
      </w:r>
      <w:r w:rsidR="0090644F" w:rsidRPr="00272FBD">
        <w:rPr>
          <w:rFonts w:ascii="Book Antiqua" w:hAnsi="Book Antiqua" w:cs="Calibri"/>
          <w:b/>
          <w:u w:val="single"/>
        </w:rPr>
        <w:t>PADRÕES MÍNIMOS DE QUALIDADE, DE FORMA A PERMITIR A SELEÇÃO DA PROPOSTA MAIS VANTAJOSA</w:t>
      </w:r>
    </w:p>
    <w:p w:rsidR="00213768" w:rsidRPr="00EE3597" w:rsidRDefault="00D12A8A" w:rsidP="00272FBD">
      <w:pPr>
        <w:tabs>
          <w:tab w:val="left" w:pos="1418"/>
          <w:tab w:val="left" w:pos="1560"/>
          <w:tab w:val="left" w:pos="2127"/>
        </w:tabs>
        <w:spacing w:after="120"/>
        <w:ind w:left="709"/>
        <w:jc w:val="both"/>
        <w:rPr>
          <w:rFonts w:ascii="Book Antiqua" w:hAnsi="Book Antiqua"/>
          <w:sz w:val="22"/>
          <w:szCs w:val="22"/>
        </w:rPr>
      </w:pPr>
      <w:r w:rsidRPr="00215AA8">
        <w:rPr>
          <w:rFonts w:ascii="Book Antiqua" w:hAnsi="Book Antiqua"/>
          <w:b/>
          <w:sz w:val="22"/>
          <w:szCs w:val="22"/>
        </w:rPr>
        <w:t>3.2.1</w:t>
      </w:r>
      <w:r w:rsidRPr="00EE3597">
        <w:rPr>
          <w:rFonts w:ascii="Book Antiqua" w:hAnsi="Book Antiqua"/>
          <w:sz w:val="22"/>
          <w:szCs w:val="22"/>
        </w:rPr>
        <w:t xml:space="preserve"> será</w:t>
      </w:r>
      <w:r w:rsidR="004B514C" w:rsidRPr="00EE3597">
        <w:rPr>
          <w:rFonts w:ascii="Book Antiqua" w:hAnsi="Book Antiqua"/>
          <w:sz w:val="22"/>
          <w:szCs w:val="22"/>
        </w:rPr>
        <w:t xml:space="preserve"> considerada vencedora a empresa que apresentar a me</w:t>
      </w:r>
      <w:r w:rsidR="00A06032" w:rsidRPr="00EE3597">
        <w:rPr>
          <w:rFonts w:ascii="Book Antiqua" w:hAnsi="Book Antiqua"/>
          <w:sz w:val="22"/>
          <w:szCs w:val="22"/>
        </w:rPr>
        <w:t>lhor</w:t>
      </w:r>
      <w:r w:rsidR="004B514C" w:rsidRPr="00EE3597">
        <w:rPr>
          <w:rFonts w:ascii="Book Antiqua" w:hAnsi="Book Antiqua"/>
          <w:sz w:val="22"/>
          <w:szCs w:val="22"/>
        </w:rPr>
        <w:t xml:space="preserve"> proposta, </w:t>
      </w:r>
      <w:r w:rsidR="00D3117D" w:rsidRPr="00EE3597">
        <w:rPr>
          <w:rFonts w:ascii="Book Antiqua" w:hAnsi="Book Antiqua"/>
          <w:sz w:val="22"/>
          <w:szCs w:val="22"/>
        </w:rPr>
        <w:t>atendendo as especifica</w:t>
      </w:r>
      <w:r w:rsidR="00213768" w:rsidRPr="00EE3597">
        <w:rPr>
          <w:rFonts w:ascii="Book Antiqua" w:hAnsi="Book Antiqua"/>
          <w:sz w:val="22"/>
          <w:szCs w:val="22"/>
        </w:rPr>
        <w:t xml:space="preserve">ções </w:t>
      </w:r>
      <w:r w:rsidR="00A06032" w:rsidRPr="00EE3597">
        <w:rPr>
          <w:rFonts w:ascii="Book Antiqua" w:hAnsi="Book Antiqua"/>
          <w:sz w:val="22"/>
          <w:szCs w:val="22"/>
        </w:rPr>
        <w:t xml:space="preserve">e quantidades </w:t>
      </w:r>
      <w:r w:rsidR="00213768" w:rsidRPr="00EE3597">
        <w:rPr>
          <w:rFonts w:ascii="Book Antiqua" w:hAnsi="Book Antiqua"/>
          <w:sz w:val="22"/>
          <w:szCs w:val="22"/>
        </w:rPr>
        <w:t>informad</w:t>
      </w:r>
      <w:r w:rsidR="00A06032" w:rsidRPr="00EE3597">
        <w:rPr>
          <w:rFonts w:ascii="Book Antiqua" w:hAnsi="Book Antiqua"/>
          <w:sz w:val="22"/>
          <w:szCs w:val="22"/>
        </w:rPr>
        <w:t>as</w:t>
      </w:r>
      <w:r w:rsidR="00213768" w:rsidRPr="00EE3597">
        <w:rPr>
          <w:rFonts w:ascii="Book Antiqua" w:hAnsi="Book Antiqua"/>
          <w:sz w:val="22"/>
          <w:szCs w:val="22"/>
        </w:rPr>
        <w:t xml:space="preserve"> no item 4 deste ETP</w:t>
      </w:r>
      <w:r w:rsidR="003C1BCA" w:rsidRPr="00EE3597">
        <w:rPr>
          <w:rFonts w:ascii="Book Antiqua" w:hAnsi="Book Antiqua"/>
          <w:sz w:val="22"/>
          <w:szCs w:val="22"/>
        </w:rPr>
        <w:t>;</w:t>
      </w:r>
    </w:p>
    <w:p w:rsidR="004B514C" w:rsidRPr="00EE3597" w:rsidRDefault="00272FBD" w:rsidP="00272FBD">
      <w:pPr>
        <w:tabs>
          <w:tab w:val="left" w:pos="1418"/>
          <w:tab w:val="left" w:pos="1560"/>
          <w:tab w:val="left" w:pos="2127"/>
        </w:tabs>
        <w:spacing w:after="120"/>
        <w:ind w:left="709"/>
        <w:jc w:val="both"/>
        <w:rPr>
          <w:rFonts w:ascii="Book Antiqua" w:hAnsi="Book Antiqua"/>
          <w:sz w:val="22"/>
          <w:szCs w:val="22"/>
        </w:rPr>
      </w:pPr>
      <w:r w:rsidRPr="00215AA8">
        <w:rPr>
          <w:rFonts w:ascii="Book Antiqua" w:hAnsi="Book Antiqua"/>
          <w:b/>
          <w:sz w:val="22"/>
          <w:szCs w:val="22"/>
        </w:rPr>
        <w:t>3.2.2</w:t>
      </w:r>
      <w:r w:rsidRPr="00EE3597">
        <w:rPr>
          <w:rFonts w:ascii="Book Antiqua" w:hAnsi="Book Antiqua"/>
          <w:sz w:val="22"/>
          <w:szCs w:val="22"/>
        </w:rPr>
        <w:t xml:space="preserve"> </w:t>
      </w:r>
      <w:r w:rsidR="007E4E9E" w:rsidRPr="00EE3597">
        <w:rPr>
          <w:rFonts w:ascii="Book Antiqua" w:hAnsi="Book Antiqua"/>
          <w:sz w:val="22"/>
          <w:szCs w:val="22"/>
        </w:rPr>
        <w:t>n</w:t>
      </w:r>
      <w:r w:rsidR="004B514C" w:rsidRPr="00EE3597">
        <w:rPr>
          <w:rFonts w:ascii="Book Antiqua" w:hAnsi="Book Antiqua"/>
          <w:sz w:val="22"/>
          <w:szCs w:val="22"/>
        </w:rPr>
        <w:t>as referidas propostas já deverão estar inclusas todas as despesas legais incidentes e as resultantes da prestação dos serviços.</w:t>
      </w:r>
      <w:r w:rsidR="009D46F6" w:rsidRPr="00EE3597">
        <w:rPr>
          <w:rFonts w:ascii="Book Antiqua" w:hAnsi="Book Antiqua"/>
          <w:sz w:val="22"/>
          <w:szCs w:val="22"/>
        </w:rPr>
        <w:t xml:space="preserve"> Admite-se Taxa de Administração negativa</w:t>
      </w:r>
      <w:r w:rsidR="003C1BCA" w:rsidRPr="00EE3597">
        <w:rPr>
          <w:rFonts w:ascii="Book Antiqua" w:hAnsi="Book Antiqua"/>
          <w:sz w:val="22"/>
          <w:szCs w:val="22"/>
        </w:rPr>
        <w:t>;</w:t>
      </w:r>
    </w:p>
    <w:p w:rsidR="00873A8D" w:rsidRPr="00EE3597" w:rsidRDefault="00272FBD" w:rsidP="00272FBD">
      <w:pPr>
        <w:tabs>
          <w:tab w:val="left" w:pos="1418"/>
          <w:tab w:val="left" w:pos="1560"/>
          <w:tab w:val="left" w:pos="2127"/>
        </w:tabs>
        <w:spacing w:after="120"/>
        <w:ind w:left="709"/>
        <w:jc w:val="both"/>
        <w:rPr>
          <w:rFonts w:ascii="Book Antiqua" w:hAnsi="Book Antiqua"/>
          <w:sz w:val="22"/>
          <w:szCs w:val="22"/>
        </w:rPr>
      </w:pPr>
      <w:r w:rsidRPr="00215AA8">
        <w:rPr>
          <w:rFonts w:ascii="Book Antiqua" w:hAnsi="Book Antiqua"/>
          <w:b/>
          <w:sz w:val="22"/>
          <w:szCs w:val="22"/>
        </w:rPr>
        <w:t>3.2.3</w:t>
      </w:r>
      <w:r w:rsidRPr="00EE3597">
        <w:rPr>
          <w:rFonts w:ascii="Book Antiqua" w:hAnsi="Book Antiqua"/>
          <w:sz w:val="22"/>
          <w:szCs w:val="22"/>
        </w:rPr>
        <w:t xml:space="preserve"> </w:t>
      </w:r>
      <w:r w:rsidR="007E4E9E" w:rsidRPr="00EE3597">
        <w:rPr>
          <w:rFonts w:ascii="Book Antiqua" w:hAnsi="Book Antiqua"/>
          <w:sz w:val="22"/>
          <w:szCs w:val="22"/>
        </w:rPr>
        <w:t>a</w:t>
      </w:r>
      <w:r w:rsidR="00873A8D" w:rsidRPr="00EE3597">
        <w:rPr>
          <w:rFonts w:ascii="Book Antiqua" w:hAnsi="Book Antiqua"/>
          <w:sz w:val="22"/>
          <w:szCs w:val="22"/>
        </w:rPr>
        <w:t xml:space="preserve"> Contratada deverá realizar a administração e gerenciamento</w:t>
      </w:r>
      <w:r w:rsidR="003E2121" w:rsidRPr="00EE3597">
        <w:rPr>
          <w:rFonts w:ascii="Book Antiqua" w:hAnsi="Book Antiqua"/>
          <w:sz w:val="22"/>
          <w:szCs w:val="22"/>
        </w:rPr>
        <w:t xml:space="preserve"> de Marketing digital, Redes Sociais, filmagem e fotografia</w:t>
      </w:r>
      <w:r w:rsidR="00857952" w:rsidRPr="00EE3597">
        <w:rPr>
          <w:rFonts w:ascii="Book Antiqua" w:hAnsi="Book Antiqua"/>
          <w:sz w:val="22"/>
          <w:szCs w:val="22"/>
        </w:rPr>
        <w:t xml:space="preserve"> conforme o disposto a seguir:</w:t>
      </w:r>
    </w:p>
    <w:p w:rsidR="00213768" w:rsidRPr="007E4E9E" w:rsidRDefault="00213768" w:rsidP="00213768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ind w:left="993"/>
        <w:jc w:val="both"/>
        <w:rPr>
          <w:rFonts w:ascii="Book Antiqua" w:hAnsi="Book Antiqua"/>
        </w:rPr>
      </w:pPr>
    </w:p>
    <w:p w:rsidR="005828DF" w:rsidRPr="007E4E9E" w:rsidRDefault="002A54C8" w:rsidP="007E4E9E">
      <w:pPr>
        <w:tabs>
          <w:tab w:val="left" w:pos="1418"/>
          <w:tab w:val="left" w:pos="1560"/>
          <w:tab w:val="left" w:pos="2127"/>
        </w:tabs>
        <w:spacing w:after="120"/>
        <w:ind w:left="360"/>
        <w:jc w:val="both"/>
        <w:rPr>
          <w:rFonts w:ascii="Book Antiqua" w:hAnsi="Book Antiqua"/>
          <w:b/>
          <w:u w:val="single"/>
        </w:rPr>
      </w:pPr>
      <w:r w:rsidRPr="00B252C9">
        <w:rPr>
          <w:rFonts w:ascii="Book Antiqua" w:hAnsi="Book Antiqua"/>
          <w:b/>
        </w:rPr>
        <w:t>3.3</w:t>
      </w:r>
      <w:r w:rsidR="007E4E9E" w:rsidRPr="00B252C9">
        <w:rPr>
          <w:rFonts w:ascii="Book Antiqua" w:hAnsi="Book Antiqua"/>
          <w:b/>
        </w:rPr>
        <w:t xml:space="preserve">   </w:t>
      </w:r>
      <w:r w:rsidR="00EC5397" w:rsidRPr="00EB1A73">
        <w:rPr>
          <w:rFonts w:ascii="Book Antiqua" w:hAnsi="Book Antiqua"/>
          <w:b/>
          <w:u w:val="single"/>
        </w:rPr>
        <w:t>SERVIÇOS</w:t>
      </w:r>
      <w:r w:rsidR="00EC5397" w:rsidRPr="007E4E9E">
        <w:rPr>
          <w:rFonts w:ascii="Book Antiqua" w:hAnsi="Book Antiqua"/>
          <w:b/>
          <w:u w:val="single"/>
        </w:rPr>
        <w:t xml:space="preserve"> DE MARKETING DIGITAL E GESTÃO DE REDES SOCIAIS</w:t>
      </w:r>
      <w:r w:rsidR="00857952" w:rsidRPr="007E4E9E">
        <w:rPr>
          <w:rFonts w:ascii="Book Antiqua" w:hAnsi="Book Antiqua"/>
          <w:b/>
          <w:u w:val="single"/>
        </w:rPr>
        <w:t>:</w:t>
      </w:r>
    </w:p>
    <w:p w:rsidR="005828DF" w:rsidRPr="00EC5397" w:rsidRDefault="005828DF" w:rsidP="005828DF">
      <w:pPr>
        <w:pStyle w:val="PargrafodaLista"/>
        <w:rPr>
          <w:rFonts w:ascii="Book Antiqua" w:hAnsi="Book Antiqua"/>
          <w:b/>
        </w:rPr>
      </w:pPr>
    </w:p>
    <w:p w:rsidR="005828DF" w:rsidRPr="00EE3597" w:rsidRDefault="002A54C8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</w:rPr>
      </w:pPr>
      <w:r>
        <w:rPr>
          <w:rFonts w:ascii="Book Antiqua" w:hAnsi="Book Antiqua"/>
          <w:b/>
        </w:rPr>
        <w:t>3.3</w:t>
      </w:r>
      <w:r w:rsidR="007E4E9E" w:rsidRPr="00EE3597">
        <w:rPr>
          <w:rFonts w:ascii="Book Antiqua" w:hAnsi="Book Antiqua"/>
          <w:b/>
        </w:rPr>
        <w:t>.1</w:t>
      </w:r>
      <w:r w:rsidR="007E4E9E" w:rsidRPr="00EE3597">
        <w:rPr>
          <w:rFonts w:ascii="Book Antiqua" w:hAnsi="Book Antiqua"/>
        </w:rPr>
        <w:t xml:space="preserve"> </w:t>
      </w:r>
      <w:r w:rsidR="00EC5397" w:rsidRPr="00EE3597">
        <w:rPr>
          <w:rFonts w:ascii="Book Antiqua" w:hAnsi="Book Antiqua"/>
        </w:rPr>
        <w:t>O g</w:t>
      </w:r>
      <w:r w:rsidR="00857952" w:rsidRPr="00EE3597">
        <w:rPr>
          <w:rFonts w:ascii="Book Antiqua" w:hAnsi="Book Antiqua"/>
        </w:rPr>
        <w:t>erenciamento dos canais digitais oficiais (Facebook, Youtube, Instagram e similares), em conjunto com a Gerência Legislativa e Setor de Informática, para disseminação do conteúdo produzido e acompanhamento das mídias sociais e demais ações interativas, de maneira a gerar maior eficiência dos processos de governança e relacionamento on-line;</w:t>
      </w:r>
    </w:p>
    <w:p w:rsidR="005828DF" w:rsidRPr="00EE3597" w:rsidRDefault="005828DF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</w:rPr>
      </w:pPr>
    </w:p>
    <w:p w:rsidR="006C3780" w:rsidRPr="00EE3597" w:rsidRDefault="002A54C8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</w:rPr>
      </w:pPr>
      <w:r>
        <w:rPr>
          <w:rFonts w:ascii="Book Antiqua" w:hAnsi="Book Antiqua"/>
          <w:b/>
        </w:rPr>
        <w:t>3.3</w:t>
      </w:r>
      <w:r w:rsidR="007E4E9E" w:rsidRPr="00EE3597">
        <w:rPr>
          <w:rFonts w:ascii="Book Antiqua" w:hAnsi="Book Antiqua"/>
          <w:b/>
        </w:rPr>
        <w:t>.2</w:t>
      </w:r>
      <w:r w:rsidR="007E4E9E" w:rsidRPr="00EE3597">
        <w:rPr>
          <w:rFonts w:ascii="Book Antiqua" w:hAnsi="Book Antiqua"/>
        </w:rPr>
        <w:t xml:space="preserve"> </w:t>
      </w:r>
      <w:r w:rsidR="00EC5397" w:rsidRPr="00EE3597">
        <w:rPr>
          <w:rFonts w:ascii="Book Antiqua" w:hAnsi="Book Antiqua" w:cs="Arial"/>
        </w:rPr>
        <w:t>A aná</w:t>
      </w:r>
      <w:r w:rsidR="00857952" w:rsidRPr="00EE3597">
        <w:rPr>
          <w:rFonts w:ascii="Book Antiqua" w:hAnsi="Book Antiqua" w:cs="Arial"/>
        </w:rPr>
        <w:t>lise e f</w:t>
      </w:r>
      <w:r w:rsidR="00857952" w:rsidRPr="00EE3597">
        <w:rPr>
          <w:rFonts w:ascii="Book Antiqua" w:hAnsi="Book Antiqua"/>
        </w:rPr>
        <w:t>ormulação das estratégias digitais, planejamento, produção e edição de conteúdo exclusivo para as redes sociais, gestão dos canais digitais oficiais, para decisão da Câmara Municipal</w:t>
      </w:r>
      <w:r w:rsidR="003C1BCA" w:rsidRPr="00EE3597">
        <w:rPr>
          <w:rFonts w:ascii="Book Antiqua" w:hAnsi="Book Antiqua"/>
        </w:rPr>
        <w:t>;</w:t>
      </w:r>
    </w:p>
    <w:p w:rsidR="00857952" w:rsidRPr="00EE3597" w:rsidRDefault="00857952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</w:rPr>
      </w:pPr>
    </w:p>
    <w:p w:rsidR="00857952" w:rsidRPr="00EE3597" w:rsidRDefault="002A54C8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</w:rPr>
      </w:pPr>
      <w:r>
        <w:rPr>
          <w:rFonts w:ascii="Book Antiqua" w:hAnsi="Book Antiqua"/>
          <w:b/>
        </w:rPr>
        <w:t>3</w:t>
      </w:r>
      <w:r w:rsidR="007E4E9E" w:rsidRPr="00EE3597">
        <w:rPr>
          <w:rFonts w:ascii="Book Antiqua" w:hAnsi="Book Antiqua"/>
          <w:b/>
        </w:rPr>
        <w:t>.3</w:t>
      </w:r>
      <w:r>
        <w:rPr>
          <w:rFonts w:ascii="Book Antiqua" w:hAnsi="Book Antiqua"/>
          <w:b/>
        </w:rPr>
        <w:t>.3</w:t>
      </w:r>
      <w:r w:rsidR="007E4E9E" w:rsidRPr="00EE3597">
        <w:rPr>
          <w:rFonts w:ascii="Book Antiqua" w:hAnsi="Book Antiqua"/>
        </w:rPr>
        <w:t xml:space="preserve"> </w:t>
      </w:r>
      <w:r w:rsidR="00EC5397" w:rsidRPr="00EE3597">
        <w:rPr>
          <w:rFonts w:ascii="Book Antiqua" w:hAnsi="Book Antiqua"/>
        </w:rPr>
        <w:t>A e</w:t>
      </w:r>
      <w:r w:rsidR="00857952" w:rsidRPr="00EE3597">
        <w:rPr>
          <w:rFonts w:ascii="Book Antiqua" w:hAnsi="Book Antiqua"/>
        </w:rPr>
        <w:t>laboração de estratégias de presença em meios digitais para atendimento e relacionamento com público-alvo por meio do estudo e análise de cenários, bem como definição do melhor modelo de presença ativa e receptiva para sustentação dos objetivos institucionais da Câmara Municipal;</w:t>
      </w:r>
    </w:p>
    <w:p w:rsidR="00857952" w:rsidRPr="00EE3597" w:rsidRDefault="00857952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</w:rPr>
      </w:pPr>
    </w:p>
    <w:p w:rsidR="00857952" w:rsidRPr="00EE3597" w:rsidRDefault="002A54C8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</w:rPr>
      </w:pPr>
      <w:r>
        <w:rPr>
          <w:rFonts w:ascii="Book Antiqua" w:hAnsi="Book Antiqua"/>
          <w:b/>
        </w:rPr>
        <w:t>3.3</w:t>
      </w:r>
      <w:r w:rsidR="007E4E9E" w:rsidRPr="00EE3597">
        <w:rPr>
          <w:rFonts w:ascii="Book Antiqua" w:hAnsi="Book Antiqua"/>
          <w:b/>
        </w:rPr>
        <w:t>.4</w:t>
      </w:r>
      <w:r w:rsidR="007E4E9E" w:rsidRPr="00EE3597">
        <w:rPr>
          <w:rFonts w:ascii="Book Antiqua" w:hAnsi="Book Antiqua"/>
        </w:rPr>
        <w:t xml:space="preserve"> </w:t>
      </w:r>
      <w:r w:rsidR="00EC5397" w:rsidRPr="00EE3597">
        <w:rPr>
          <w:rFonts w:ascii="Book Antiqua" w:hAnsi="Book Antiqua"/>
        </w:rPr>
        <w:t>O a</w:t>
      </w:r>
      <w:r w:rsidR="00857952" w:rsidRPr="00EE3597">
        <w:rPr>
          <w:rFonts w:ascii="Book Antiqua" w:hAnsi="Book Antiqua"/>
        </w:rPr>
        <w:t>poio na definição de estratégias de comunicação, elaboração e execução de planejamento de comunicação integrada, incluindo produção de conteúdo para informativos, atualização de notícias no site e canais da Câmara Municipal, gerenciamento e criação de conteúdo para todas as redes sociais;</w:t>
      </w:r>
    </w:p>
    <w:p w:rsidR="00857952" w:rsidRPr="00EE3597" w:rsidRDefault="00857952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</w:rPr>
      </w:pPr>
    </w:p>
    <w:p w:rsidR="00857952" w:rsidRPr="00EE3597" w:rsidRDefault="002A54C8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</w:rPr>
      </w:pPr>
      <w:r>
        <w:rPr>
          <w:rFonts w:ascii="Book Antiqua" w:hAnsi="Book Antiqua"/>
          <w:b/>
        </w:rPr>
        <w:t>3.3</w:t>
      </w:r>
      <w:r w:rsidR="007E4E9E" w:rsidRPr="00EE3597">
        <w:rPr>
          <w:rFonts w:ascii="Book Antiqua" w:hAnsi="Book Antiqua"/>
          <w:b/>
        </w:rPr>
        <w:t>.5</w:t>
      </w:r>
      <w:r w:rsidR="007E4E9E" w:rsidRPr="00EE3597">
        <w:rPr>
          <w:rFonts w:ascii="Book Antiqua" w:hAnsi="Book Antiqua"/>
        </w:rPr>
        <w:t xml:space="preserve"> </w:t>
      </w:r>
      <w:r w:rsidR="00EC5397" w:rsidRPr="00EE3597">
        <w:rPr>
          <w:rFonts w:ascii="Book Antiqua" w:hAnsi="Book Antiqua"/>
        </w:rPr>
        <w:t>A e</w:t>
      </w:r>
      <w:r w:rsidR="00857952" w:rsidRPr="00EE3597">
        <w:rPr>
          <w:rFonts w:ascii="Book Antiqua" w:hAnsi="Book Antiqua"/>
        </w:rPr>
        <w:t>laboração e envio sistemático de textos, sugestões de pautas, releases, entrevistas, fotos, notas e artigos aos veículos de comunicação;</w:t>
      </w:r>
    </w:p>
    <w:p w:rsidR="00857952" w:rsidRPr="00EE3597" w:rsidRDefault="00857952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</w:rPr>
      </w:pPr>
    </w:p>
    <w:p w:rsidR="00EE3597" w:rsidRDefault="002A54C8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</w:rPr>
      </w:pPr>
      <w:r>
        <w:rPr>
          <w:rFonts w:ascii="Book Antiqua" w:hAnsi="Book Antiqua"/>
          <w:b/>
        </w:rPr>
        <w:t>3.3</w:t>
      </w:r>
      <w:r w:rsidR="007E4E9E" w:rsidRPr="00EE3597">
        <w:rPr>
          <w:rFonts w:ascii="Book Antiqua" w:hAnsi="Book Antiqua"/>
          <w:b/>
        </w:rPr>
        <w:t>.6</w:t>
      </w:r>
      <w:r w:rsidR="007E4E9E" w:rsidRPr="00EE3597">
        <w:rPr>
          <w:rFonts w:ascii="Book Antiqua" w:hAnsi="Book Antiqua"/>
        </w:rPr>
        <w:t xml:space="preserve"> </w:t>
      </w:r>
      <w:r w:rsidR="00857952" w:rsidRPr="00EE3597">
        <w:rPr>
          <w:rFonts w:ascii="Book Antiqua" w:hAnsi="Book Antiqua"/>
        </w:rPr>
        <w:t>O serviço deve contemplar o relacionamento proativo com todos os tipos de veículos de comunicação, como jornais, revistas, emissoras de TV, de rádio, sites de notícias, blogs e veículos setoriais</w:t>
      </w:r>
      <w:r>
        <w:rPr>
          <w:rFonts w:ascii="Book Antiqua" w:hAnsi="Book Antiqua"/>
        </w:rPr>
        <w:t xml:space="preserve">; </w:t>
      </w:r>
    </w:p>
    <w:p w:rsidR="002A54C8" w:rsidRPr="00EE3597" w:rsidRDefault="002A54C8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</w:rPr>
      </w:pPr>
    </w:p>
    <w:p w:rsidR="00857952" w:rsidRPr="007E4E9E" w:rsidRDefault="00EE3597" w:rsidP="007E4E9E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rPr>
          <w:rFonts w:ascii="Book Antiqua" w:hAnsi="Book Antiqua"/>
          <w:sz w:val="23"/>
          <w:szCs w:val="23"/>
        </w:rPr>
      </w:pPr>
      <w:r>
        <w:rPr>
          <w:rFonts w:ascii="Book Antiqua" w:hAnsi="Book Antiqua"/>
          <w:sz w:val="23"/>
          <w:szCs w:val="23"/>
        </w:rPr>
        <w:t xml:space="preserve"> </w:t>
      </w:r>
      <w:r w:rsidR="002A54C8" w:rsidRPr="002A54C8">
        <w:rPr>
          <w:rFonts w:ascii="Book Antiqua" w:hAnsi="Book Antiqua"/>
          <w:b/>
          <w:sz w:val="23"/>
          <w:szCs w:val="23"/>
        </w:rPr>
        <w:t>3.3.7</w:t>
      </w:r>
      <w:r w:rsidR="002A54C8">
        <w:rPr>
          <w:rFonts w:ascii="Book Antiqua" w:hAnsi="Book Antiqua"/>
          <w:sz w:val="23"/>
          <w:szCs w:val="23"/>
        </w:rPr>
        <w:t xml:space="preserve"> </w:t>
      </w:r>
      <w:r w:rsidR="00857952" w:rsidRPr="00717404">
        <w:rPr>
          <w:rFonts w:ascii="Book Antiqua" w:hAnsi="Book Antiqua"/>
          <w:sz w:val="23"/>
          <w:szCs w:val="23"/>
        </w:rPr>
        <w:t xml:space="preserve">Elaboração e revisão de conteúdo para o site, alimentando-o com notícias, notas, artigos, fotos e outros conteúdos, de acordo com as diretrizes definidas pela </w:t>
      </w:r>
      <w:r w:rsidR="00857952">
        <w:rPr>
          <w:rFonts w:ascii="Book Antiqua" w:hAnsi="Book Antiqua"/>
          <w:sz w:val="23"/>
          <w:szCs w:val="23"/>
        </w:rPr>
        <w:t>Câmara Municipal.</w:t>
      </w:r>
    </w:p>
    <w:p w:rsidR="00857952" w:rsidRPr="005828DF" w:rsidRDefault="00857952" w:rsidP="005828DF">
      <w:pPr>
        <w:pStyle w:val="PargrafodaLista"/>
        <w:tabs>
          <w:tab w:val="left" w:pos="1418"/>
          <w:tab w:val="left" w:pos="1560"/>
          <w:tab w:val="left" w:pos="2127"/>
        </w:tabs>
        <w:spacing w:after="120" w:line="240" w:lineRule="auto"/>
        <w:jc w:val="both"/>
        <w:rPr>
          <w:rFonts w:ascii="Book Antiqua" w:hAnsi="Book Antiqua"/>
        </w:rPr>
      </w:pPr>
    </w:p>
    <w:p w:rsidR="00EE3597" w:rsidRDefault="00B252C9" w:rsidP="00EE3597">
      <w:pPr>
        <w:tabs>
          <w:tab w:val="left" w:pos="567"/>
          <w:tab w:val="left" w:pos="851"/>
          <w:tab w:val="left" w:pos="1276"/>
        </w:tabs>
        <w:autoSpaceDE w:val="0"/>
        <w:autoSpaceDN w:val="0"/>
        <w:adjustRightInd w:val="0"/>
        <w:spacing w:after="120"/>
        <w:ind w:left="360"/>
        <w:rPr>
          <w:rFonts w:ascii="Book Antiqua" w:hAnsi="Book Antiqua" w:cs="Arial"/>
          <w:b/>
          <w:bCs/>
          <w:sz w:val="23"/>
          <w:szCs w:val="23"/>
          <w:u w:val="single"/>
        </w:rPr>
      </w:pPr>
      <w:r>
        <w:rPr>
          <w:rFonts w:ascii="Book Antiqua" w:hAnsi="Book Antiqua" w:cs="Arial"/>
          <w:b/>
          <w:bCs/>
          <w:sz w:val="23"/>
          <w:szCs w:val="23"/>
        </w:rPr>
        <w:t>3.4</w:t>
      </w:r>
      <w:r w:rsidR="00EE3597" w:rsidRPr="00B252C9">
        <w:rPr>
          <w:rFonts w:ascii="Book Antiqua" w:hAnsi="Book Antiqua" w:cs="Arial"/>
          <w:b/>
          <w:bCs/>
          <w:sz w:val="23"/>
          <w:szCs w:val="23"/>
        </w:rPr>
        <w:t xml:space="preserve"> </w:t>
      </w:r>
      <w:r w:rsidR="00EC5397" w:rsidRPr="00EB1A73">
        <w:rPr>
          <w:rFonts w:ascii="Book Antiqua" w:hAnsi="Book Antiqua" w:cs="Arial"/>
          <w:b/>
          <w:bCs/>
          <w:sz w:val="23"/>
          <w:szCs w:val="23"/>
          <w:u w:val="single"/>
        </w:rPr>
        <w:t>SERVIÇO</w:t>
      </w:r>
      <w:r w:rsidR="00EC5397" w:rsidRPr="00EE3597">
        <w:rPr>
          <w:rFonts w:ascii="Book Antiqua" w:hAnsi="Book Antiqua" w:cs="Arial"/>
          <w:b/>
          <w:bCs/>
          <w:sz w:val="23"/>
          <w:szCs w:val="23"/>
          <w:u w:val="single"/>
        </w:rPr>
        <w:t xml:space="preserve"> DE FILMAGEM (TRANSMISSÃO VIA INTERNET)</w:t>
      </w:r>
    </w:p>
    <w:p w:rsidR="00EC5397" w:rsidRPr="00EE3597" w:rsidRDefault="00B252C9" w:rsidP="00EE3597">
      <w:pPr>
        <w:tabs>
          <w:tab w:val="left" w:pos="567"/>
          <w:tab w:val="left" w:pos="851"/>
          <w:tab w:val="left" w:pos="1276"/>
        </w:tabs>
        <w:autoSpaceDE w:val="0"/>
        <w:autoSpaceDN w:val="0"/>
        <w:adjustRightInd w:val="0"/>
        <w:spacing w:after="120"/>
        <w:ind w:left="284" w:firstLine="76"/>
        <w:jc w:val="both"/>
        <w:rPr>
          <w:rFonts w:ascii="Book Antiqua" w:hAnsi="Book Antiqua" w:cs="Arial"/>
          <w:b/>
          <w:sz w:val="22"/>
          <w:szCs w:val="22"/>
          <w:u w:val="single"/>
        </w:rPr>
      </w:pPr>
      <w:r>
        <w:rPr>
          <w:rFonts w:ascii="Book Antiqua" w:hAnsi="Book Antiqua" w:cs="Arial"/>
          <w:b/>
          <w:sz w:val="22"/>
          <w:szCs w:val="22"/>
        </w:rPr>
        <w:t>3.4</w:t>
      </w:r>
      <w:r w:rsidR="00EE3597" w:rsidRPr="00EE3597">
        <w:rPr>
          <w:rFonts w:ascii="Book Antiqua" w:hAnsi="Book Antiqua" w:cs="Arial"/>
          <w:b/>
          <w:sz w:val="22"/>
          <w:szCs w:val="22"/>
        </w:rPr>
        <w:t>.1</w:t>
      </w:r>
      <w:r w:rsidR="00EE3597" w:rsidRPr="00EE3597">
        <w:rPr>
          <w:rFonts w:ascii="Book Antiqua" w:hAnsi="Book Antiqua" w:cs="Arial"/>
          <w:sz w:val="22"/>
          <w:szCs w:val="22"/>
        </w:rPr>
        <w:t xml:space="preserve"> </w:t>
      </w:r>
      <w:r w:rsidR="00EC5397" w:rsidRPr="00EE3597">
        <w:rPr>
          <w:rFonts w:ascii="Book Antiqua" w:hAnsi="Book Antiqua" w:cs="Arial"/>
          <w:sz w:val="22"/>
          <w:szCs w:val="22"/>
        </w:rPr>
        <w:t>A filmagem tem por finalidade a transmissão ao vivo, via internet, será executada quando solicitada pela GEADM ou pela GELEG, respeitadas as especificações e quantidades pre</w:t>
      </w:r>
      <w:r w:rsidR="00EE3597" w:rsidRPr="00EE3597">
        <w:rPr>
          <w:rFonts w:ascii="Book Antiqua" w:hAnsi="Book Antiqua" w:cs="Arial"/>
          <w:sz w:val="22"/>
          <w:szCs w:val="22"/>
        </w:rPr>
        <w:t>vistas neste Estudo Técnico Preliminar</w:t>
      </w:r>
      <w:r w:rsidR="00EC5397" w:rsidRPr="00EE3597">
        <w:rPr>
          <w:rFonts w:ascii="Book Antiqua" w:hAnsi="Book Antiqua" w:cs="Arial"/>
          <w:sz w:val="22"/>
          <w:szCs w:val="22"/>
        </w:rPr>
        <w:t>;</w:t>
      </w:r>
    </w:p>
    <w:p w:rsidR="00EC5397" w:rsidRPr="00EE3597" w:rsidRDefault="00EC5397" w:rsidP="00EE3597">
      <w:pPr>
        <w:pStyle w:val="PargrafodaLista"/>
        <w:tabs>
          <w:tab w:val="left" w:pos="567"/>
          <w:tab w:val="left" w:pos="993"/>
          <w:tab w:val="left" w:pos="1134"/>
        </w:tabs>
        <w:autoSpaceDE w:val="0"/>
        <w:autoSpaceDN w:val="0"/>
        <w:adjustRightInd w:val="0"/>
        <w:spacing w:after="120"/>
        <w:ind w:left="1134"/>
        <w:jc w:val="both"/>
        <w:rPr>
          <w:rFonts w:ascii="Book Antiqua" w:hAnsi="Book Antiqua" w:cs="Arial"/>
        </w:rPr>
      </w:pPr>
    </w:p>
    <w:p w:rsidR="00EC5397" w:rsidRPr="00EE3597" w:rsidRDefault="00EE3597" w:rsidP="00EE3597">
      <w:pPr>
        <w:tabs>
          <w:tab w:val="left" w:pos="567"/>
          <w:tab w:val="left" w:pos="993"/>
          <w:tab w:val="left" w:pos="1134"/>
        </w:tabs>
        <w:autoSpaceDE w:val="0"/>
        <w:autoSpaceDN w:val="0"/>
        <w:adjustRightInd w:val="0"/>
        <w:spacing w:after="120"/>
        <w:jc w:val="both"/>
        <w:rPr>
          <w:rFonts w:ascii="Book Antiqua" w:hAnsi="Book Antiqua" w:cs="Arial"/>
          <w:sz w:val="22"/>
          <w:szCs w:val="22"/>
        </w:rPr>
      </w:pPr>
      <w:r w:rsidRPr="00EE3597">
        <w:rPr>
          <w:rFonts w:ascii="Book Antiqua" w:hAnsi="Book Antiqua"/>
          <w:sz w:val="22"/>
          <w:szCs w:val="22"/>
        </w:rPr>
        <w:tab/>
      </w:r>
      <w:r w:rsidR="00B252C9">
        <w:rPr>
          <w:rFonts w:ascii="Book Antiqua" w:hAnsi="Book Antiqua"/>
          <w:b/>
          <w:sz w:val="22"/>
          <w:szCs w:val="22"/>
        </w:rPr>
        <w:t>3.4</w:t>
      </w:r>
      <w:r w:rsidRPr="00EE3597">
        <w:rPr>
          <w:rFonts w:ascii="Book Antiqua" w:hAnsi="Book Antiqua"/>
          <w:b/>
          <w:sz w:val="22"/>
          <w:szCs w:val="22"/>
        </w:rPr>
        <w:t>.</w:t>
      </w:r>
      <w:r w:rsidR="00B252C9">
        <w:rPr>
          <w:rFonts w:ascii="Book Antiqua" w:hAnsi="Book Antiqua"/>
          <w:b/>
          <w:sz w:val="22"/>
          <w:szCs w:val="22"/>
        </w:rPr>
        <w:t>2</w:t>
      </w:r>
      <w:r w:rsidRPr="00EE3597">
        <w:rPr>
          <w:rFonts w:ascii="Book Antiqua" w:hAnsi="Book Antiqua"/>
          <w:sz w:val="22"/>
          <w:szCs w:val="22"/>
        </w:rPr>
        <w:t xml:space="preserve"> </w:t>
      </w:r>
      <w:r w:rsidR="00EC5397" w:rsidRPr="00EE3597">
        <w:rPr>
          <w:rFonts w:ascii="Book Antiqua" w:hAnsi="Book Antiqua"/>
          <w:sz w:val="22"/>
          <w:szCs w:val="22"/>
        </w:rPr>
        <w:t xml:space="preserve">A estrutura para a transmissão via internet, será fornecida pela Câmara Municipal e </w:t>
      </w:r>
      <w:r w:rsidRPr="00EE3597">
        <w:rPr>
          <w:rFonts w:ascii="Book Antiqua" w:hAnsi="Book Antiqua"/>
          <w:sz w:val="22"/>
          <w:szCs w:val="22"/>
        </w:rPr>
        <w:tab/>
      </w:r>
      <w:r w:rsidR="00EC5397" w:rsidRPr="00EE3597">
        <w:rPr>
          <w:rFonts w:ascii="Book Antiqua" w:hAnsi="Book Antiqua"/>
          <w:sz w:val="22"/>
          <w:szCs w:val="22"/>
        </w:rPr>
        <w:t>ficará a cargo da CONTRATADA com a assessoria do Setor de Informática;</w:t>
      </w:r>
    </w:p>
    <w:p w:rsidR="00EC5397" w:rsidRPr="00EE3597" w:rsidRDefault="00EC5397" w:rsidP="00EE3597">
      <w:pPr>
        <w:pStyle w:val="PargrafodaLista"/>
        <w:spacing w:after="120"/>
        <w:jc w:val="both"/>
        <w:rPr>
          <w:rFonts w:ascii="Book Antiqua" w:hAnsi="Book Antiqua"/>
        </w:rPr>
      </w:pPr>
    </w:p>
    <w:p w:rsidR="00EC5397" w:rsidRPr="00EE3597" w:rsidRDefault="00EC5397" w:rsidP="00EE3597">
      <w:pPr>
        <w:pStyle w:val="PargrafodaLista"/>
        <w:numPr>
          <w:ilvl w:val="0"/>
          <w:numId w:val="29"/>
        </w:numPr>
        <w:tabs>
          <w:tab w:val="left" w:pos="567"/>
          <w:tab w:val="left" w:pos="993"/>
          <w:tab w:val="left" w:pos="1134"/>
        </w:tabs>
        <w:autoSpaceDE w:val="0"/>
        <w:autoSpaceDN w:val="0"/>
        <w:adjustRightInd w:val="0"/>
        <w:spacing w:after="120" w:line="240" w:lineRule="auto"/>
        <w:ind w:left="1134" w:hanging="294"/>
        <w:jc w:val="both"/>
        <w:rPr>
          <w:rFonts w:ascii="Book Antiqua" w:hAnsi="Book Antiqua" w:cs="Arial"/>
        </w:rPr>
      </w:pPr>
      <w:r w:rsidRPr="00EE3597">
        <w:rPr>
          <w:rFonts w:ascii="Book Antiqua" w:hAnsi="Book Antiqua"/>
        </w:rPr>
        <w:t>A estrutura de equipamentos para a realização dos serviços de filmagem, gravação e edição das sessões serão fornecidos pela contratada, com especificações mínimas apresentadas no item 10 deste termo;</w:t>
      </w:r>
    </w:p>
    <w:p w:rsidR="00EC5397" w:rsidRPr="00EE3597" w:rsidRDefault="00EC5397" w:rsidP="00EE3597">
      <w:pPr>
        <w:pStyle w:val="PargrafodaLista"/>
        <w:tabs>
          <w:tab w:val="left" w:pos="567"/>
          <w:tab w:val="left" w:pos="851"/>
          <w:tab w:val="left" w:pos="993"/>
        </w:tabs>
        <w:autoSpaceDE w:val="0"/>
        <w:autoSpaceDN w:val="0"/>
        <w:adjustRightInd w:val="0"/>
        <w:spacing w:after="120"/>
        <w:ind w:hanging="294"/>
        <w:jc w:val="both"/>
        <w:rPr>
          <w:rFonts w:ascii="Book Antiqua" w:hAnsi="Book Antiqua" w:cs="Arial"/>
        </w:rPr>
      </w:pPr>
    </w:p>
    <w:p w:rsidR="00EC5397" w:rsidRPr="00EE3597" w:rsidRDefault="00EC5397" w:rsidP="00EE3597">
      <w:pPr>
        <w:pStyle w:val="PargrafodaLista"/>
        <w:numPr>
          <w:ilvl w:val="0"/>
          <w:numId w:val="29"/>
        </w:numPr>
        <w:tabs>
          <w:tab w:val="left" w:pos="567"/>
          <w:tab w:val="left" w:pos="851"/>
          <w:tab w:val="left" w:pos="993"/>
        </w:tabs>
        <w:autoSpaceDE w:val="0"/>
        <w:autoSpaceDN w:val="0"/>
        <w:adjustRightInd w:val="0"/>
        <w:spacing w:after="120" w:line="240" w:lineRule="auto"/>
        <w:ind w:left="1134" w:hanging="283"/>
        <w:jc w:val="both"/>
        <w:rPr>
          <w:rFonts w:ascii="Book Antiqua" w:hAnsi="Book Antiqua" w:cs="Arial"/>
        </w:rPr>
      </w:pPr>
      <w:r w:rsidRPr="00EE3597">
        <w:rPr>
          <w:rFonts w:ascii="Book Antiqua" w:hAnsi="Book Antiqua"/>
        </w:rPr>
        <w:t xml:space="preserve">A filmagem deve ser realizada com duas câmeras: uma fixa em um plano gral e outra com operação marcando planos fechados dos integrantes da sessão plenária, ambas conectadas </w:t>
      </w:r>
      <w:r w:rsidR="00D12A8A" w:rsidRPr="00EE3597">
        <w:rPr>
          <w:rFonts w:ascii="Book Antiqua" w:hAnsi="Book Antiqua"/>
        </w:rPr>
        <w:t>aos switches</w:t>
      </w:r>
      <w:r w:rsidRPr="00EE3597">
        <w:rPr>
          <w:rFonts w:ascii="Book Antiqua" w:hAnsi="Book Antiqua"/>
        </w:rPr>
        <w:t xml:space="preserve"> por meio de cabos digitais SDI;</w:t>
      </w:r>
    </w:p>
    <w:p w:rsidR="00EC5397" w:rsidRPr="00EE3597" w:rsidRDefault="00EC5397" w:rsidP="00EE3597">
      <w:pPr>
        <w:pStyle w:val="PargrafodaLista"/>
        <w:numPr>
          <w:ilvl w:val="0"/>
          <w:numId w:val="29"/>
        </w:numPr>
        <w:tabs>
          <w:tab w:val="left" w:pos="567"/>
          <w:tab w:val="left" w:pos="851"/>
          <w:tab w:val="left" w:pos="993"/>
        </w:tabs>
        <w:autoSpaceDE w:val="0"/>
        <w:autoSpaceDN w:val="0"/>
        <w:adjustRightInd w:val="0"/>
        <w:spacing w:after="120" w:line="240" w:lineRule="auto"/>
        <w:ind w:left="1134" w:hanging="283"/>
        <w:jc w:val="both"/>
        <w:rPr>
          <w:rFonts w:ascii="Book Antiqua" w:hAnsi="Book Antiqua" w:cs="Arial"/>
        </w:rPr>
      </w:pPr>
      <w:r w:rsidRPr="00EE3597">
        <w:rPr>
          <w:rFonts w:ascii="Book Antiqua" w:hAnsi="Book Antiqua"/>
        </w:rPr>
        <w:t>A captação de áudio será obtida diretamente do sistema de som já existente, cabendo à contratada a gravação multicanais, mixagem e processamento do áudio para a gravação e transmissão;</w:t>
      </w:r>
    </w:p>
    <w:p w:rsidR="00EC5397" w:rsidRPr="00EE3597" w:rsidRDefault="00EC5397" w:rsidP="00EE3597">
      <w:pPr>
        <w:pStyle w:val="PargrafodaLista"/>
        <w:tabs>
          <w:tab w:val="left" w:pos="567"/>
          <w:tab w:val="left" w:pos="851"/>
        </w:tabs>
        <w:spacing w:after="120"/>
        <w:ind w:left="1134" w:hanging="283"/>
        <w:jc w:val="both"/>
        <w:rPr>
          <w:rFonts w:ascii="Book Antiqua" w:hAnsi="Book Antiqua"/>
        </w:rPr>
      </w:pPr>
    </w:p>
    <w:p w:rsidR="00EC5397" w:rsidRPr="00EE3597" w:rsidRDefault="00EC5397" w:rsidP="00EE3597">
      <w:pPr>
        <w:pStyle w:val="PargrafodaLista"/>
        <w:numPr>
          <w:ilvl w:val="0"/>
          <w:numId w:val="29"/>
        </w:numPr>
        <w:tabs>
          <w:tab w:val="left" w:pos="567"/>
          <w:tab w:val="left" w:pos="851"/>
          <w:tab w:val="left" w:pos="993"/>
        </w:tabs>
        <w:autoSpaceDE w:val="0"/>
        <w:autoSpaceDN w:val="0"/>
        <w:adjustRightInd w:val="0"/>
        <w:spacing w:after="120" w:line="240" w:lineRule="auto"/>
        <w:ind w:left="1134" w:hanging="283"/>
        <w:jc w:val="both"/>
        <w:rPr>
          <w:rFonts w:ascii="Book Antiqua" w:hAnsi="Book Antiqua" w:cs="Arial"/>
        </w:rPr>
      </w:pPr>
      <w:r w:rsidRPr="00EE3597">
        <w:rPr>
          <w:rFonts w:ascii="Book Antiqua" w:hAnsi="Book Antiqua"/>
        </w:rPr>
        <w:t>A transmissão deverá ser suportada para a plataforma Windows/Linux (desktop) e plataformas Android e iOS (equipamentos móveis).</w:t>
      </w:r>
    </w:p>
    <w:p w:rsidR="00EC5397" w:rsidRPr="00EE3597" w:rsidRDefault="00EC5397" w:rsidP="00EE3597">
      <w:pPr>
        <w:pStyle w:val="PargrafodaLista"/>
        <w:tabs>
          <w:tab w:val="left" w:pos="567"/>
          <w:tab w:val="left" w:pos="851"/>
        </w:tabs>
        <w:spacing w:after="120"/>
        <w:ind w:left="1134" w:hanging="283"/>
        <w:jc w:val="both"/>
        <w:rPr>
          <w:rFonts w:ascii="Book Antiqua" w:hAnsi="Book Antiqua" w:cs="Arial"/>
          <w:b/>
          <w:bCs/>
        </w:rPr>
      </w:pPr>
    </w:p>
    <w:p w:rsidR="00EC5397" w:rsidRPr="00EE3597" w:rsidRDefault="00EC5397" w:rsidP="00EE3597">
      <w:pPr>
        <w:pStyle w:val="PargrafodaLista"/>
        <w:numPr>
          <w:ilvl w:val="0"/>
          <w:numId w:val="29"/>
        </w:numPr>
        <w:tabs>
          <w:tab w:val="left" w:pos="567"/>
          <w:tab w:val="left" w:pos="851"/>
          <w:tab w:val="left" w:pos="993"/>
        </w:tabs>
        <w:autoSpaceDE w:val="0"/>
        <w:autoSpaceDN w:val="0"/>
        <w:adjustRightInd w:val="0"/>
        <w:spacing w:after="120" w:line="240" w:lineRule="auto"/>
        <w:ind w:left="1134" w:hanging="283"/>
        <w:jc w:val="both"/>
        <w:rPr>
          <w:rFonts w:ascii="Book Antiqua" w:hAnsi="Book Antiqua" w:cs="Arial"/>
        </w:rPr>
      </w:pPr>
      <w:r w:rsidRPr="00EE3597">
        <w:rPr>
          <w:rFonts w:ascii="Book Antiqua" w:hAnsi="Book Antiqua" w:cs="Arial"/>
        </w:rPr>
        <w:t xml:space="preserve">Para a execução do serviço de transmissão ao vivo, via Internet, de evento ou similares, além dos serviços e equipamentos obrigatórios descritos neste termo, a Contratada deverá observar o seguinte: </w:t>
      </w:r>
    </w:p>
    <w:p w:rsidR="00EC5397" w:rsidRPr="00EE3597" w:rsidRDefault="00EC5397" w:rsidP="00EE3597">
      <w:pPr>
        <w:pStyle w:val="PargrafodaLista"/>
        <w:tabs>
          <w:tab w:val="left" w:pos="567"/>
          <w:tab w:val="left" w:pos="851"/>
        </w:tabs>
        <w:spacing w:after="120"/>
        <w:ind w:left="1134" w:hanging="283"/>
        <w:jc w:val="both"/>
        <w:rPr>
          <w:rFonts w:ascii="Book Antiqua" w:hAnsi="Book Antiqua" w:cs="Arial"/>
        </w:rPr>
      </w:pPr>
    </w:p>
    <w:p w:rsidR="00EC5397" w:rsidRPr="00EE3597" w:rsidRDefault="00EC5397" w:rsidP="00EE3597">
      <w:pPr>
        <w:pStyle w:val="PargrafodaLista"/>
        <w:numPr>
          <w:ilvl w:val="0"/>
          <w:numId w:val="31"/>
        </w:numPr>
        <w:tabs>
          <w:tab w:val="left" w:pos="567"/>
          <w:tab w:val="left" w:pos="851"/>
        </w:tabs>
        <w:spacing w:after="120" w:line="240" w:lineRule="auto"/>
        <w:ind w:left="1560" w:hanging="284"/>
        <w:jc w:val="both"/>
        <w:rPr>
          <w:rFonts w:ascii="Book Antiqua" w:hAnsi="Book Antiqua"/>
        </w:rPr>
      </w:pPr>
      <w:r w:rsidRPr="00EE3597">
        <w:rPr>
          <w:rFonts w:ascii="Book Antiqua" w:hAnsi="Book Antiqua"/>
        </w:rPr>
        <w:t>Captação de vídeo em formato digital, com resolução mínima de 1920x1080 e um mínimo de 23.96 quadros por segundo;</w:t>
      </w:r>
    </w:p>
    <w:p w:rsidR="00EC5397" w:rsidRPr="00EE3597" w:rsidRDefault="00EC5397" w:rsidP="00EE3597">
      <w:pPr>
        <w:pStyle w:val="PargrafodaLista"/>
        <w:numPr>
          <w:ilvl w:val="0"/>
          <w:numId w:val="31"/>
        </w:numPr>
        <w:tabs>
          <w:tab w:val="left" w:pos="567"/>
          <w:tab w:val="left" w:pos="851"/>
        </w:tabs>
        <w:spacing w:after="120" w:line="240" w:lineRule="auto"/>
        <w:ind w:left="1560" w:hanging="284"/>
        <w:jc w:val="both"/>
        <w:rPr>
          <w:rFonts w:ascii="Book Antiqua" w:hAnsi="Book Antiqua"/>
        </w:rPr>
      </w:pPr>
      <w:r w:rsidRPr="00EE3597">
        <w:rPr>
          <w:rFonts w:ascii="Book Antiqua" w:hAnsi="Book Antiqua" w:cs="Arial"/>
        </w:rPr>
        <w:t xml:space="preserve">O formato de transmissão será em </w:t>
      </w:r>
      <w:r w:rsidRPr="00EE3597">
        <w:rPr>
          <w:rFonts w:ascii="Book Antiqua" w:hAnsi="Book Antiqua" w:cs="Arial"/>
          <w:i/>
          <w:iCs/>
        </w:rPr>
        <w:t xml:space="preserve">streaming </w:t>
      </w:r>
      <w:r w:rsidRPr="00EE3597">
        <w:rPr>
          <w:rFonts w:ascii="Book Antiqua" w:hAnsi="Book Antiqua" w:cs="Arial"/>
        </w:rPr>
        <w:t xml:space="preserve">de vídeo; </w:t>
      </w:r>
    </w:p>
    <w:p w:rsidR="00EC5397" w:rsidRPr="00EE3597" w:rsidRDefault="00EC5397" w:rsidP="00EE3597">
      <w:pPr>
        <w:pStyle w:val="PargrafodaLista"/>
        <w:numPr>
          <w:ilvl w:val="0"/>
          <w:numId w:val="31"/>
        </w:numPr>
        <w:tabs>
          <w:tab w:val="left" w:pos="567"/>
          <w:tab w:val="left" w:pos="851"/>
        </w:tabs>
        <w:spacing w:after="120" w:line="240" w:lineRule="auto"/>
        <w:ind w:left="1560" w:hanging="284"/>
        <w:jc w:val="both"/>
        <w:rPr>
          <w:rFonts w:ascii="Book Antiqua" w:hAnsi="Book Antiqua"/>
        </w:rPr>
      </w:pPr>
      <w:r w:rsidRPr="00EE3597">
        <w:rPr>
          <w:rFonts w:ascii="Book Antiqua" w:hAnsi="Book Antiqua" w:cs="Arial"/>
        </w:rPr>
        <w:t>A velocidade de transmissão das imagens deverá ser, no mínimo, de 100 (cem) kilobits/segundo;</w:t>
      </w:r>
    </w:p>
    <w:p w:rsidR="00EC5397" w:rsidRPr="00EE3597" w:rsidRDefault="00EC5397" w:rsidP="00EE3597">
      <w:pPr>
        <w:pStyle w:val="PargrafodaLista"/>
        <w:numPr>
          <w:ilvl w:val="0"/>
          <w:numId w:val="31"/>
        </w:numPr>
        <w:tabs>
          <w:tab w:val="left" w:pos="567"/>
          <w:tab w:val="left" w:pos="851"/>
        </w:tabs>
        <w:spacing w:after="120" w:line="240" w:lineRule="auto"/>
        <w:ind w:left="1560" w:hanging="284"/>
        <w:jc w:val="both"/>
        <w:rPr>
          <w:rFonts w:ascii="Book Antiqua" w:hAnsi="Book Antiqua"/>
        </w:rPr>
      </w:pPr>
      <w:r w:rsidRPr="00EE3597">
        <w:rPr>
          <w:rFonts w:ascii="Book Antiqua" w:hAnsi="Book Antiqua" w:cs="Arial"/>
        </w:rPr>
        <w:t xml:space="preserve">O sistema deverá permitir acesso a, pelo menos, 300 usuários simultaneamente; </w:t>
      </w:r>
    </w:p>
    <w:p w:rsidR="00EC5397" w:rsidRPr="00EE3597" w:rsidRDefault="00EC5397" w:rsidP="00EE3597">
      <w:pPr>
        <w:numPr>
          <w:ilvl w:val="0"/>
          <w:numId w:val="31"/>
        </w:numPr>
        <w:tabs>
          <w:tab w:val="left" w:pos="567"/>
          <w:tab w:val="left" w:pos="851"/>
        </w:tabs>
        <w:autoSpaceDE w:val="0"/>
        <w:autoSpaceDN w:val="0"/>
        <w:adjustRightInd w:val="0"/>
        <w:spacing w:after="120"/>
        <w:ind w:left="1560" w:hanging="284"/>
        <w:jc w:val="both"/>
        <w:rPr>
          <w:rFonts w:ascii="Book Antiqua" w:hAnsi="Book Antiqua" w:cs="Arial"/>
          <w:sz w:val="22"/>
          <w:szCs w:val="22"/>
        </w:rPr>
      </w:pPr>
      <w:r w:rsidRPr="00EE3597">
        <w:rPr>
          <w:rFonts w:ascii="Book Antiqua" w:hAnsi="Book Antiqua" w:cs="Arial"/>
          <w:sz w:val="22"/>
          <w:szCs w:val="22"/>
        </w:rPr>
        <w:t xml:space="preserve">O sistema deverá permitir o uso de interface específica, com possibilidade de disponibilizar ferramentas de </w:t>
      </w:r>
      <w:r w:rsidRPr="00EE3597">
        <w:rPr>
          <w:rFonts w:ascii="Book Antiqua" w:hAnsi="Book Antiqua" w:cs="Arial"/>
          <w:i/>
          <w:iCs/>
          <w:sz w:val="22"/>
          <w:szCs w:val="22"/>
        </w:rPr>
        <w:t xml:space="preserve">downloads </w:t>
      </w:r>
      <w:r w:rsidRPr="00EE3597">
        <w:rPr>
          <w:rFonts w:ascii="Book Antiqua" w:hAnsi="Book Antiqua" w:cs="Arial"/>
          <w:sz w:val="22"/>
          <w:szCs w:val="22"/>
        </w:rPr>
        <w:t xml:space="preserve">de arquivos, fotos, perfil dos entrevistados, slides e similares; </w:t>
      </w:r>
    </w:p>
    <w:p w:rsidR="00EC5397" w:rsidRPr="00EE3597" w:rsidRDefault="00EC5397" w:rsidP="00EE3597">
      <w:pPr>
        <w:numPr>
          <w:ilvl w:val="0"/>
          <w:numId w:val="31"/>
        </w:numPr>
        <w:tabs>
          <w:tab w:val="left" w:pos="567"/>
          <w:tab w:val="left" w:pos="851"/>
        </w:tabs>
        <w:autoSpaceDE w:val="0"/>
        <w:autoSpaceDN w:val="0"/>
        <w:adjustRightInd w:val="0"/>
        <w:spacing w:after="120"/>
        <w:ind w:left="1560" w:hanging="284"/>
        <w:jc w:val="both"/>
        <w:rPr>
          <w:rFonts w:ascii="Book Antiqua" w:hAnsi="Book Antiqua" w:cs="Arial"/>
          <w:sz w:val="22"/>
          <w:szCs w:val="22"/>
        </w:rPr>
      </w:pPr>
      <w:r w:rsidRPr="00EE3597">
        <w:rPr>
          <w:rFonts w:ascii="Book Antiqua" w:hAnsi="Book Antiqua" w:cs="Arial"/>
          <w:sz w:val="22"/>
          <w:szCs w:val="22"/>
        </w:rPr>
        <w:t xml:space="preserve">A empresa Contratada deverá disponibilizar um profissional com </w:t>
      </w:r>
      <w:r w:rsidRPr="00EE3597">
        <w:rPr>
          <w:rFonts w:ascii="Book Antiqua" w:hAnsi="Book Antiqua" w:cs="Arial"/>
          <w:i/>
          <w:iCs/>
          <w:sz w:val="22"/>
          <w:szCs w:val="22"/>
        </w:rPr>
        <w:t xml:space="preserve">laptop </w:t>
      </w:r>
      <w:r w:rsidRPr="00EE3597">
        <w:rPr>
          <w:rFonts w:ascii="Book Antiqua" w:hAnsi="Book Antiqua" w:cs="Arial"/>
          <w:sz w:val="22"/>
          <w:szCs w:val="22"/>
        </w:rPr>
        <w:t xml:space="preserve">e acesso à internet que ficará no local do evento para coordenar as atividades técnicas e esclarecer os eventuais questionamentos; </w:t>
      </w:r>
    </w:p>
    <w:p w:rsidR="00EC5397" w:rsidRPr="00EE3597" w:rsidRDefault="00EC5397" w:rsidP="00EE3597">
      <w:pPr>
        <w:numPr>
          <w:ilvl w:val="0"/>
          <w:numId w:val="31"/>
        </w:numPr>
        <w:tabs>
          <w:tab w:val="left" w:pos="567"/>
          <w:tab w:val="left" w:pos="851"/>
        </w:tabs>
        <w:autoSpaceDE w:val="0"/>
        <w:autoSpaceDN w:val="0"/>
        <w:adjustRightInd w:val="0"/>
        <w:spacing w:after="120"/>
        <w:ind w:left="1560" w:hanging="284"/>
        <w:rPr>
          <w:rFonts w:ascii="Book Antiqua" w:hAnsi="Book Antiqua" w:cs="Arial"/>
          <w:sz w:val="22"/>
          <w:szCs w:val="22"/>
        </w:rPr>
      </w:pPr>
      <w:r w:rsidRPr="00EE3597">
        <w:rPr>
          <w:rFonts w:ascii="Book Antiqua" w:hAnsi="Book Antiqua" w:cs="Arial"/>
          <w:sz w:val="22"/>
          <w:szCs w:val="22"/>
        </w:rPr>
        <w:t xml:space="preserve">A empresa Contratada deverá prestar suporte técnico desde a montagem até o final do evento; </w:t>
      </w:r>
    </w:p>
    <w:p w:rsidR="00EC5397" w:rsidRPr="00717404" w:rsidRDefault="00EC5397" w:rsidP="00EC5397">
      <w:pPr>
        <w:numPr>
          <w:ilvl w:val="0"/>
          <w:numId w:val="31"/>
        </w:numPr>
        <w:tabs>
          <w:tab w:val="left" w:pos="567"/>
          <w:tab w:val="left" w:pos="851"/>
        </w:tabs>
        <w:autoSpaceDE w:val="0"/>
        <w:autoSpaceDN w:val="0"/>
        <w:adjustRightInd w:val="0"/>
        <w:spacing w:after="120"/>
        <w:ind w:left="1560" w:hanging="284"/>
        <w:rPr>
          <w:rFonts w:ascii="Book Antiqua" w:hAnsi="Book Antiqua" w:cs="Arial"/>
          <w:sz w:val="23"/>
          <w:szCs w:val="23"/>
        </w:rPr>
      </w:pPr>
      <w:r w:rsidRPr="00EE3597">
        <w:rPr>
          <w:rFonts w:ascii="Book Antiqua" w:hAnsi="Book Antiqua" w:cs="Arial"/>
          <w:sz w:val="22"/>
          <w:szCs w:val="22"/>
        </w:rPr>
        <w:t>A Contratada deverá trazer, a seus custos, todos os materiais necessários a serem utilizados para a transmissão do evento.</w:t>
      </w:r>
      <w:r w:rsidRPr="00717404">
        <w:rPr>
          <w:rFonts w:ascii="Book Antiqua" w:hAnsi="Book Antiqua" w:cs="Arial"/>
          <w:sz w:val="23"/>
          <w:szCs w:val="23"/>
        </w:rPr>
        <w:t xml:space="preserve"> </w:t>
      </w:r>
    </w:p>
    <w:p w:rsidR="00EC5397" w:rsidRPr="00EE3597" w:rsidRDefault="00EC5397" w:rsidP="00EC5397">
      <w:pPr>
        <w:pStyle w:val="PargrafodaLista"/>
        <w:numPr>
          <w:ilvl w:val="0"/>
          <w:numId w:val="31"/>
        </w:numPr>
        <w:tabs>
          <w:tab w:val="left" w:pos="567"/>
          <w:tab w:val="left" w:pos="851"/>
        </w:tabs>
        <w:spacing w:after="120" w:line="240" w:lineRule="auto"/>
        <w:ind w:left="1560" w:hanging="284"/>
        <w:rPr>
          <w:rFonts w:ascii="Book Antiqua" w:hAnsi="Book Antiqua"/>
        </w:rPr>
      </w:pPr>
      <w:r w:rsidRPr="00EE3597">
        <w:rPr>
          <w:rFonts w:ascii="Book Antiqua" w:hAnsi="Book Antiqua" w:cs="Arial"/>
        </w:rPr>
        <w:t>A qualidade mínima do áudio e vídeo deverá ser conforme abaixo:</w:t>
      </w:r>
    </w:p>
    <w:p w:rsidR="00EC5397" w:rsidRPr="00EE3597" w:rsidRDefault="00EC5397" w:rsidP="00EC5397">
      <w:pPr>
        <w:pStyle w:val="PargrafodaLista"/>
        <w:numPr>
          <w:ilvl w:val="1"/>
          <w:numId w:val="31"/>
        </w:numPr>
        <w:tabs>
          <w:tab w:val="left" w:pos="567"/>
          <w:tab w:val="left" w:pos="851"/>
          <w:tab w:val="left" w:pos="1843"/>
        </w:tabs>
        <w:spacing w:after="120" w:line="240" w:lineRule="auto"/>
        <w:ind w:left="1843" w:firstLine="0"/>
        <w:jc w:val="both"/>
        <w:rPr>
          <w:rFonts w:ascii="Book Antiqua" w:hAnsi="Book Antiqua"/>
        </w:rPr>
      </w:pPr>
      <w:r w:rsidRPr="00EE3597">
        <w:rPr>
          <w:rFonts w:ascii="Book Antiqua" w:hAnsi="Book Antiqua"/>
        </w:rPr>
        <w:t>compactado no padrão H.264/MPEG-4 AVC, com bitrate mínimo de 1500 kbps;</w:t>
      </w:r>
    </w:p>
    <w:p w:rsidR="00EC5397" w:rsidRPr="00EE3597" w:rsidRDefault="00EC5397" w:rsidP="00EC5397">
      <w:pPr>
        <w:pStyle w:val="Corpodetexto"/>
        <w:numPr>
          <w:ilvl w:val="1"/>
          <w:numId w:val="31"/>
        </w:numPr>
        <w:pBdr>
          <w:bottom w:val="none" w:sz="0" w:space="0" w:color="auto"/>
        </w:pBdr>
        <w:tabs>
          <w:tab w:val="left" w:pos="355"/>
          <w:tab w:val="left" w:pos="497"/>
          <w:tab w:val="left" w:pos="567"/>
          <w:tab w:val="left" w:pos="639"/>
          <w:tab w:val="left" w:pos="851"/>
          <w:tab w:val="left" w:pos="1133"/>
          <w:tab w:val="left" w:pos="1843"/>
        </w:tabs>
        <w:suppressAutoHyphens/>
        <w:spacing w:after="120"/>
        <w:ind w:left="1843" w:firstLine="0"/>
        <w:jc w:val="both"/>
        <w:rPr>
          <w:rFonts w:ascii="Book Antiqua" w:hAnsi="Book Antiqua"/>
          <w:color w:val="auto"/>
          <w:sz w:val="22"/>
          <w:szCs w:val="22"/>
        </w:rPr>
      </w:pPr>
      <w:r w:rsidRPr="00EE3597">
        <w:rPr>
          <w:rFonts w:ascii="Book Antiqua" w:hAnsi="Book Antiqua"/>
          <w:color w:val="auto"/>
          <w:sz w:val="22"/>
          <w:szCs w:val="22"/>
        </w:rPr>
        <w:t xml:space="preserve">Áudio: compactado no padrão AAC, com </w:t>
      </w:r>
      <w:r w:rsidR="00D12A8A" w:rsidRPr="00EE3597">
        <w:rPr>
          <w:rFonts w:ascii="Book Antiqua" w:hAnsi="Book Antiqua"/>
          <w:color w:val="auto"/>
          <w:sz w:val="22"/>
          <w:szCs w:val="22"/>
        </w:rPr>
        <w:t>bi trate</w:t>
      </w:r>
      <w:r w:rsidRPr="00EE3597">
        <w:rPr>
          <w:rFonts w:ascii="Book Antiqua" w:hAnsi="Book Antiqua"/>
          <w:color w:val="auto"/>
          <w:sz w:val="22"/>
          <w:szCs w:val="22"/>
        </w:rPr>
        <w:t xml:space="preserve"> variável de 192 kbps; </w:t>
      </w:r>
    </w:p>
    <w:p w:rsidR="00EC5397" w:rsidRPr="00EE3597" w:rsidRDefault="00EC5397" w:rsidP="00EC5397">
      <w:pPr>
        <w:pStyle w:val="Corpodetexto"/>
        <w:numPr>
          <w:ilvl w:val="0"/>
          <w:numId w:val="31"/>
        </w:numPr>
        <w:pBdr>
          <w:bottom w:val="none" w:sz="0" w:space="0" w:color="auto"/>
        </w:pBdr>
        <w:tabs>
          <w:tab w:val="left" w:pos="355"/>
          <w:tab w:val="left" w:pos="497"/>
          <w:tab w:val="left" w:pos="567"/>
          <w:tab w:val="left" w:pos="639"/>
          <w:tab w:val="left" w:pos="851"/>
          <w:tab w:val="left" w:pos="1133"/>
        </w:tabs>
        <w:suppressAutoHyphens/>
        <w:spacing w:after="120"/>
        <w:ind w:left="1701" w:hanging="425"/>
        <w:jc w:val="both"/>
        <w:rPr>
          <w:rFonts w:ascii="Book Antiqua" w:hAnsi="Book Antiqua" w:cs="Arial"/>
          <w:b/>
          <w:color w:val="auto"/>
          <w:sz w:val="22"/>
          <w:szCs w:val="22"/>
        </w:rPr>
      </w:pPr>
      <w:r w:rsidRPr="00EE3597">
        <w:rPr>
          <w:rFonts w:ascii="Book Antiqua" w:hAnsi="Book Antiqua"/>
          <w:color w:val="auto"/>
          <w:sz w:val="22"/>
          <w:szCs w:val="22"/>
        </w:rPr>
        <w:t xml:space="preserve">O áudio deve ser mantido em níveis razoáveis de amplitude, sendo admissível o uso de pós processamento digital apenas para tal fim (eliminação de clipping e/ou normalização). Recomenda-se que a faixa média aproximada de áudio </w:t>
      </w:r>
      <w:r w:rsidR="00D12A8A" w:rsidRPr="00EE3597">
        <w:rPr>
          <w:rFonts w:ascii="Book Antiqua" w:hAnsi="Book Antiqua"/>
          <w:color w:val="auto"/>
          <w:sz w:val="22"/>
          <w:szCs w:val="22"/>
        </w:rPr>
        <w:t>se situe</w:t>
      </w:r>
      <w:r w:rsidRPr="00EE3597">
        <w:rPr>
          <w:rFonts w:ascii="Book Antiqua" w:hAnsi="Book Antiqua"/>
          <w:color w:val="auto"/>
          <w:sz w:val="22"/>
          <w:szCs w:val="22"/>
        </w:rPr>
        <w:t xml:space="preserve"> entre -4 e -6 dbfs.</w:t>
      </w:r>
    </w:p>
    <w:p w:rsidR="00EC5397" w:rsidRPr="00717404" w:rsidRDefault="00EC5397" w:rsidP="00EC5397">
      <w:pPr>
        <w:pStyle w:val="Corpodetexto"/>
        <w:pBdr>
          <w:bottom w:val="none" w:sz="0" w:space="0" w:color="auto"/>
        </w:pBdr>
        <w:tabs>
          <w:tab w:val="left" w:pos="355"/>
          <w:tab w:val="left" w:pos="497"/>
          <w:tab w:val="left" w:pos="567"/>
          <w:tab w:val="left" w:pos="639"/>
          <w:tab w:val="left" w:pos="851"/>
          <w:tab w:val="left" w:pos="1133"/>
        </w:tabs>
        <w:spacing w:after="120"/>
        <w:jc w:val="both"/>
        <w:rPr>
          <w:rFonts w:ascii="Book Antiqua" w:hAnsi="Book Antiqua" w:cs="Arial"/>
          <w:b/>
          <w:color w:val="auto"/>
          <w:sz w:val="23"/>
          <w:szCs w:val="23"/>
        </w:rPr>
      </w:pPr>
    </w:p>
    <w:p w:rsidR="00EC5397" w:rsidRPr="00272FBD" w:rsidRDefault="00EE3597" w:rsidP="00272FBD">
      <w:pPr>
        <w:tabs>
          <w:tab w:val="left" w:pos="567"/>
          <w:tab w:val="left" w:pos="851"/>
        </w:tabs>
        <w:autoSpaceDE w:val="0"/>
        <w:autoSpaceDN w:val="0"/>
        <w:adjustRightInd w:val="0"/>
        <w:spacing w:after="120"/>
        <w:rPr>
          <w:rFonts w:ascii="Book Antiqua" w:hAnsi="Book Antiqua" w:cs="Arial"/>
          <w:sz w:val="23"/>
          <w:szCs w:val="23"/>
          <w:u w:val="single"/>
        </w:rPr>
      </w:pPr>
      <w:r>
        <w:rPr>
          <w:rFonts w:ascii="Book Antiqua" w:hAnsi="Book Antiqua" w:cs="Arial"/>
          <w:b/>
          <w:bCs/>
          <w:sz w:val="23"/>
          <w:szCs w:val="23"/>
        </w:rPr>
        <w:tab/>
      </w:r>
      <w:r w:rsidR="00B252C9">
        <w:rPr>
          <w:rFonts w:ascii="Book Antiqua" w:hAnsi="Book Antiqua" w:cs="Arial"/>
          <w:b/>
          <w:bCs/>
          <w:sz w:val="23"/>
          <w:szCs w:val="23"/>
        </w:rPr>
        <w:t xml:space="preserve">3.5 </w:t>
      </w:r>
      <w:r w:rsidR="00EC5397" w:rsidRPr="00272FBD">
        <w:rPr>
          <w:rFonts w:ascii="Book Antiqua" w:hAnsi="Book Antiqua" w:cs="Arial"/>
          <w:b/>
          <w:bCs/>
          <w:sz w:val="23"/>
          <w:szCs w:val="23"/>
          <w:u w:val="single"/>
        </w:rPr>
        <w:t xml:space="preserve">SERVIÇO DE FOTOGRAFIA </w:t>
      </w:r>
    </w:p>
    <w:p w:rsidR="00215AA8" w:rsidRDefault="00215AA8" w:rsidP="00EE3597">
      <w:pPr>
        <w:pStyle w:val="Corpodetexto"/>
        <w:pBdr>
          <w:bottom w:val="none" w:sz="0" w:space="0" w:color="auto"/>
        </w:pBdr>
        <w:tabs>
          <w:tab w:val="left" w:pos="355"/>
          <w:tab w:val="left" w:pos="497"/>
          <w:tab w:val="left" w:pos="567"/>
          <w:tab w:val="left" w:pos="639"/>
          <w:tab w:val="left" w:pos="851"/>
          <w:tab w:val="left" w:pos="1133"/>
        </w:tabs>
        <w:suppressAutoHyphens/>
        <w:spacing w:after="120"/>
        <w:ind w:left="916"/>
        <w:jc w:val="both"/>
        <w:rPr>
          <w:rFonts w:ascii="Book Antiqua" w:eastAsia="Calibri" w:hAnsi="Book Antiqua" w:cs="Arial"/>
          <w:color w:val="auto"/>
          <w:sz w:val="23"/>
          <w:szCs w:val="23"/>
          <w:lang w:eastAsia="en-US"/>
        </w:rPr>
      </w:pPr>
    </w:p>
    <w:p w:rsidR="00EC5397" w:rsidRPr="00EE3597" w:rsidRDefault="00B252C9" w:rsidP="00EE3597">
      <w:pPr>
        <w:pStyle w:val="Corpodetexto"/>
        <w:pBdr>
          <w:bottom w:val="none" w:sz="0" w:space="0" w:color="auto"/>
        </w:pBdr>
        <w:tabs>
          <w:tab w:val="left" w:pos="355"/>
          <w:tab w:val="left" w:pos="497"/>
          <w:tab w:val="left" w:pos="567"/>
          <w:tab w:val="left" w:pos="639"/>
          <w:tab w:val="left" w:pos="851"/>
          <w:tab w:val="left" w:pos="1133"/>
        </w:tabs>
        <w:suppressAutoHyphens/>
        <w:spacing w:after="120"/>
        <w:ind w:left="916"/>
        <w:jc w:val="both"/>
        <w:rPr>
          <w:rFonts w:ascii="Book Antiqua" w:hAnsi="Book Antiqua" w:cs="Arial"/>
          <w:b/>
          <w:color w:val="auto"/>
          <w:sz w:val="22"/>
          <w:szCs w:val="22"/>
        </w:rPr>
      </w:pPr>
      <w:r>
        <w:rPr>
          <w:rFonts w:ascii="Book Antiqua" w:hAnsi="Book Antiqua"/>
          <w:b/>
          <w:color w:val="auto"/>
          <w:sz w:val="22"/>
          <w:szCs w:val="22"/>
        </w:rPr>
        <w:t>3.5</w:t>
      </w:r>
      <w:r w:rsidR="00EE3597" w:rsidRPr="00EE3597">
        <w:rPr>
          <w:rFonts w:ascii="Book Antiqua" w:hAnsi="Book Antiqua"/>
          <w:b/>
          <w:color w:val="auto"/>
          <w:sz w:val="22"/>
          <w:szCs w:val="22"/>
        </w:rPr>
        <w:t xml:space="preserve">.1 </w:t>
      </w:r>
      <w:r w:rsidR="00EC5397" w:rsidRPr="00EE3597">
        <w:rPr>
          <w:rFonts w:ascii="Book Antiqua" w:hAnsi="Book Antiqua"/>
          <w:color w:val="auto"/>
          <w:sz w:val="22"/>
          <w:szCs w:val="22"/>
        </w:rPr>
        <w:t>O serviço de fotografia profissional deverá ser realizado com Câmera Profissional Digital, com lentes intercambiáveis, com resolução mínima a partir de 10 megapixels para fazer cobertura fotográfica dos eventos e reportagens por solicitação da Câmara Municipal</w:t>
      </w:r>
      <w:r w:rsidR="00EE3597" w:rsidRPr="00EE3597">
        <w:rPr>
          <w:rFonts w:ascii="Book Antiqua" w:hAnsi="Book Antiqua"/>
          <w:color w:val="auto"/>
          <w:sz w:val="22"/>
          <w:szCs w:val="22"/>
        </w:rPr>
        <w:t>;</w:t>
      </w:r>
    </w:p>
    <w:p w:rsidR="00EC5397" w:rsidRPr="00EE3597" w:rsidRDefault="00B252C9" w:rsidP="00EE3597">
      <w:pPr>
        <w:pStyle w:val="Corpodetexto"/>
        <w:pBdr>
          <w:bottom w:val="none" w:sz="0" w:space="0" w:color="auto"/>
        </w:pBdr>
        <w:tabs>
          <w:tab w:val="left" w:pos="355"/>
          <w:tab w:val="left" w:pos="497"/>
          <w:tab w:val="left" w:pos="567"/>
          <w:tab w:val="left" w:pos="639"/>
          <w:tab w:val="left" w:pos="851"/>
          <w:tab w:val="left" w:pos="1133"/>
        </w:tabs>
        <w:suppressAutoHyphens/>
        <w:spacing w:after="120"/>
        <w:ind w:left="916"/>
        <w:jc w:val="both"/>
        <w:rPr>
          <w:rFonts w:ascii="Book Antiqua" w:hAnsi="Book Antiqua" w:cs="Arial"/>
          <w:b/>
          <w:color w:val="auto"/>
          <w:sz w:val="22"/>
          <w:szCs w:val="22"/>
        </w:rPr>
      </w:pPr>
      <w:r>
        <w:rPr>
          <w:rFonts w:ascii="Book Antiqua" w:hAnsi="Book Antiqua"/>
          <w:b/>
          <w:color w:val="auto"/>
          <w:sz w:val="22"/>
          <w:szCs w:val="22"/>
        </w:rPr>
        <w:t>3.5</w:t>
      </w:r>
      <w:r w:rsidR="00EE3597" w:rsidRPr="00EE3597">
        <w:rPr>
          <w:rFonts w:ascii="Book Antiqua" w:hAnsi="Book Antiqua"/>
          <w:b/>
          <w:color w:val="auto"/>
          <w:sz w:val="22"/>
          <w:szCs w:val="22"/>
        </w:rPr>
        <w:t xml:space="preserve">.2 </w:t>
      </w:r>
      <w:r w:rsidR="00EE3597" w:rsidRPr="00EE3597">
        <w:rPr>
          <w:rFonts w:ascii="Book Antiqua" w:hAnsi="Book Antiqua"/>
          <w:color w:val="auto"/>
          <w:sz w:val="22"/>
          <w:szCs w:val="22"/>
        </w:rPr>
        <w:t>a</w:t>
      </w:r>
      <w:r w:rsidR="00EC5397" w:rsidRPr="00EE3597">
        <w:rPr>
          <w:rFonts w:ascii="Book Antiqua" w:hAnsi="Book Antiqua"/>
          <w:color w:val="auto"/>
          <w:sz w:val="22"/>
          <w:szCs w:val="22"/>
        </w:rPr>
        <w:t>s fotos fornecidas deverão ser em formato digital, com qualidade para serem reveladas em tamanho 13cm x 18cm e impressas em resolução mínima de 300 dpi;</w:t>
      </w:r>
    </w:p>
    <w:p w:rsidR="00EC5397" w:rsidRPr="00EE3597" w:rsidRDefault="00B252C9" w:rsidP="00EE3597">
      <w:pPr>
        <w:pStyle w:val="Corpodetexto"/>
        <w:pBdr>
          <w:bottom w:val="none" w:sz="0" w:space="0" w:color="auto"/>
        </w:pBdr>
        <w:tabs>
          <w:tab w:val="left" w:pos="355"/>
          <w:tab w:val="left" w:pos="497"/>
          <w:tab w:val="left" w:pos="567"/>
          <w:tab w:val="left" w:pos="639"/>
          <w:tab w:val="left" w:pos="851"/>
          <w:tab w:val="left" w:pos="1133"/>
        </w:tabs>
        <w:suppressAutoHyphens/>
        <w:spacing w:after="120"/>
        <w:ind w:left="916"/>
        <w:jc w:val="both"/>
        <w:rPr>
          <w:rFonts w:ascii="Book Antiqua" w:hAnsi="Book Antiqua" w:cs="Arial"/>
          <w:b/>
          <w:color w:val="auto"/>
          <w:sz w:val="22"/>
          <w:szCs w:val="22"/>
        </w:rPr>
      </w:pPr>
      <w:r>
        <w:rPr>
          <w:rFonts w:ascii="Book Antiqua" w:hAnsi="Book Antiqua"/>
          <w:b/>
          <w:color w:val="auto"/>
          <w:sz w:val="22"/>
          <w:szCs w:val="22"/>
        </w:rPr>
        <w:t>3.5</w:t>
      </w:r>
      <w:r w:rsidR="00EE3597" w:rsidRPr="00EE3597">
        <w:rPr>
          <w:rFonts w:ascii="Book Antiqua" w:hAnsi="Book Antiqua"/>
          <w:b/>
          <w:color w:val="auto"/>
          <w:sz w:val="22"/>
          <w:szCs w:val="22"/>
        </w:rPr>
        <w:t xml:space="preserve">.3 </w:t>
      </w:r>
      <w:r w:rsidR="00EE3597" w:rsidRPr="00EE3597">
        <w:rPr>
          <w:rFonts w:ascii="Book Antiqua" w:hAnsi="Book Antiqua"/>
          <w:color w:val="auto"/>
          <w:sz w:val="22"/>
          <w:szCs w:val="22"/>
        </w:rPr>
        <w:t>a</w:t>
      </w:r>
      <w:r w:rsidR="00EC5397" w:rsidRPr="00EE3597">
        <w:rPr>
          <w:rFonts w:ascii="Book Antiqua" w:hAnsi="Book Antiqua"/>
          <w:color w:val="auto"/>
          <w:sz w:val="22"/>
          <w:szCs w:val="22"/>
        </w:rPr>
        <w:t>s fotos deverão ser entregues em formato digital, gravadas em CD ou DVD, podendo ser enviada por e-mail ou por programas de transferência de arquivos, no prazo máximo de 24 horas, contado a partir da finalização da cobertura do evento ou em outro prazo a ser informado pela fiscalização.</w:t>
      </w:r>
    </w:p>
    <w:p w:rsidR="00B252C9" w:rsidRDefault="00B252C9" w:rsidP="00EC5397">
      <w:pPr>
        <w:pStyle w:val="PargrafodaLista"/>
        <w:tabs>
          <w:tab w:val="left" w:pos="567"/>
          <w:tab w:val="left" w:pos="851"/>
        </w:tabs>
        <w:autoSpaceDE w:val="0"/>
        <w:autoSpaceDN w:val="0"/>
        <w:adjustRightInd w:val="0"/>
        <w:spacing w:after="120"/>
        <w:ind w:left="709"/>
        <w:rPr>
          <w:rFonts w:ascii="Book Antiqua" w:eastAsia="Times New Roman" w:hAnsi="Book Antiqua" w:cs="Arial"/>
          <w:b/>
          <w:sz w:val="23"/>
          <w:szCs w:val="23"/>
          <w:lang w:eastAsia="pt-BR"/>
        </w:rPr>
      </w:pPr>
    </w:p>
    <w:p w:rsidR="00EC5397" w:rsidRPr="00717404" w:rsidRDefault="00B252C9" w:rsidP="00EC5397">
      <w:pPr>
        <w:pStyle w:val="PargrafodaLista"/>
        <w:tabs>
          <w:tab w:val="left" w:pos="567"/>
          <w:tab w:val="left" w:pos="851"/>
        </w:tabs>
        <w:autoSpaceDE w:val="0"/>
        <w:autoSpaceDN w:val="0"/>
        <w:adjustRightInd w:val="0"/>
        <w:spacing w:after="120"/>
        <w:ind w:left="709"/>
        <w:rPr>
          <w:rFonts w:ascii="Book Antiqua" w:hAnsi="Book Antiqua" w:cs="Arial"/>
          <w:b/>
          <w:bCs/>
          <w:sz w:val="23"/>
          <w:szCs w:val="23"/>
          <w:u w:val="single"/>
        </w:rPr>
      </w:pPr>
      <w:r>
        <w:rPr>
          <w:rFonts w:ascii="Book Antiqua" w:eastAsia="Times New Roman" w:hAnsi="Book Antiqua" w:cs="Arial"/>
          <w:b/>
          <w:sz w:val="23"/>
          <w:szCs w:val="23"/>
          <w:lang w:eastAsia="pt-BR"/>
        </w:rPr>
        <w:t>3.6</w:t>
      </w:r>
      <w:r w:rsidR="00EC5397" w:rsidRPr="00717404">
        <w:rPr>
          <w:rFonts w:ascii="Book Antiqua" w:hAnsi="Book Antiqua" w:cs="Arial"/>
          <w:b/>
          <w:bCs/>
          <w:sz w:val="23"/>
          <w:szCs w:val="23"/>
          <w:u w:val="single"/>
        </w:rPr>
        <w:t xml:space="preserve"> SERVIÇOS DE PÓS-PRODUÇÃO AUDIOVISUAL </w:t>
      </w:r>
    </w:p>
    <w:p w:rsidR="00EC5397" w:rsidRPr="00717404" w:rsidRDefault="00EC5397" w:rsidP="00EC5397">
      <w:pPr>
        <w:tabs>
          <w:tab w:val="left" w:pos="567"/>
          <w:tab w:val="left" w:pos="851"/>
        </w:tabs>
        <w:autoSpaceDE w:val="0"/>
        <w:autoSpaceDN w:val="0"/>
        <w:adjustRightInd w:val="0"/>
        <w:spacing w:after="120"/>
        <w:rPr>
          <w:rFonts w:ascii="Book Antiqua" w:hAnsi="Book Antiqua" w:cs="Arial"/>
          <w:sz w:val="23"/>
          <w:szCs w:val="23"/>
        </w:rPr>
      </w:pPr>
    </w:p>
    <w:p w:rsidR="00EC5397" w:rsidRPr="00EB1A73" w:rsidRDefault="00B252C9" w:rsidP="00EB1A73">
      <w:pPr>
        <w:tabs>
          <w:tab w:val="left" w:pos="284"/>
          <w:tab w:val="left" w:pos="567"/>
          <w:tab w:val="left" w:pos="851"/>
          <w:tab w:val="left" w:pos="993"/>
        </w:tabs>
        <w:autoSpaceDE w:val="0"/>
        <w:autoSpaceDN w:val="0"/>
        <w:adjustRightInd w:val="0"/>
        <w:spacing w:after="120"/>
        <w:ind w:left="993"/>
        <w:jc w:val="both"/>
        <w:rPr>
          <w:rFonts w:ascii="Book Antiqua" w:hAnsi="Book Antiqua" w:cs="Arial"/>
        </w:rPr>
      </w:pPr>
      <w:r>
        <w:rPr>
          <w:rFonts w:ascii="Book Antiqua" w:hAnsi="Book Antiqua" w:cs="Arial"/>
          <w:b/>
          <w:sz w:val="22"/>
          <w:szCs w:val="22"/>
        </w:rPr>
        <w:t>3.6</w:t>
      </w:r>
      <w:r w:rsidR="00EB1A73" w:rsidRPr="00EB1A73">
        <w:rPr>
          <w:rFonts w:ascii="Book Antiqua" w:hAnsi="Book Antiqua" w:cs="Arial"/>
          <w:b/>
          <w:sz w:val="22"/>
          <w:szCs w:val="22"/>
        </w:rPr>
        <w:t>.1</w:t>
      </w:r>
      <w:r w:rsidR="00EB1A73">
        <w:rPr>
          <w:rFonts w:ascii="Book Antiqua" w:hAnsi="Book Antiqua" w:cs="Arial"/>
          <w:b/>
          <w:sz w:val="22"/>
          <w:szCs w:val="22"/>
        </w:rPr>
        <w:t xml:space="preserve"> </w:t>
      </w:r>
      <w:r w:rsidR="00EC5397" w:rsidRPr="00EB1A73">
        <w:rPr>
          <w:rFonts w:ascii="Book Antiqua" w:hAnsi="Book Antiqua" w:cs="Arial"/>
        </w:rPr>
        <w:t>A empresa Contratada deverá realizar todos os procedimentos necessário a pós-produção do serviço, incluindo no mínimo:</w:t>
      </w:r>
    </w:p>
    <w:p w:rsidR="00EC5397" w:rsidRPr="00EE3597" w:rsidRDefault="00EC5397" w:rsidP="00EC5397">
      <w:pPr>
        <w:pStyle w:val="PargrafodaLista"/>
        <w:tabs>
          <w:tab w:val="left" w:pos="567"/>
          <w:tab w:val="left" w:pos="851"/>
        </w:tabs>
        <w:spacing w:after="120"/>
        <w:jc w:val="both"/>
        <w:rPr>
          <w:rFonts w:ascii="Book Antiqua" w:hAnsi="Book Antiqua" w:cs="Arial"/>
        </w:rPr>
      </w:pPr>
    </w:p>
    <w:p w:rsidR="00EC5397" w:rsidRPr="00EE3597" w:rsidRDefault="00EC5397" w:rsidP="00EC5397">
      <w:pPr>
        <w:pStyle w:val="PargrafodaLista"/>
        <w:numPr>
          <w:ilvl w:val="0"/>
          <w:numId w:val="33"/>
        </w:numPr>
        <w:tabs>
          <w:tab w:val="left" w:pos="567"/>
          <w:tab w:val="left" w:pos="1276"/>
        </w:tabs>
        <w:spacing w:after="120" w:line="240" w:lineRule="auto"/>
        <w:ind w:left="1560" w:hanging="284"/>
        <w:jc w:val="both"/>
        <w:rPr>
          <w:rFonts w:ascii="Book Antiqua" w:hAnsi="Book Antiqua"/>
        </w:rPr>
      </w:pPr>
      <w:r w:rsidRPr="00EE3597">
        <w:rPr>
          <w:rFonts w:ascii="Book Antiqua" w:hAnsi="Book Antiqua" w:cs="Arial"/>
        </w:rPr>
        <w:t>Edição básica dos conteúdos origi</w:t>
      </w:r>
      <w:r w:rsidR="00D12A8A">
        <w:rPr>
          <w:rFonts w:ascii="Book Antiqua" w:hAnsi="Book Antiqua" w:cs="Arial"/>
        </w:rPr>
        <w:t>nais e conversão (transcodificaç</w:t>
      </w:r>
      <w:r w:rsidRPr="00EE3597">
        <w:rPr>
          <w:rFonts w:ascii="Book Antiqua" w:hAnsi="Book Antiqua" w:cs="Arial"/>
        </w:rPr>
        <w:t>ão) do sistema de reprodução;</w:t>
      </w:r>
    </w:p>
    <w:p w:rsidR="00EC5397" w:rsidRPr="00EE3597" w:rsidRDefault="00EC5397" w:rsidP="00EC5397">
      <w:pPr>
        <w:pStyle w:val="PargrafodaLista"/>
        <w:numPr>
          <w:ilvl w:val="0"/>
          <w:numId w:val="33"/>
        </w:numPr>
        <w:tabs>
          <w:tab w:val="left" w:pos="567"/>
          <w:tab w:val="left" w:pos="1276"/>
        </w:tabs>
        <w:spacing w:after="120" w:line="240" w:lineRule="auto"/>
        <w:ind w:left="1560" w:hanging="284"/>
        <w:jc w:val="both"/>
        <w:rPr>
          <w:rFonts w:ascii="Book Antiqua" w:hAnsi="Book Antiqua"/>
        </w:rPr>
      </w:pPr>
      <w:r w:rsidRPr="00EE3597">
        <w:rPr>
          <w:rFonts w:ascii="Book Antiqua" w:hAnsi="Book Antiqua" w:cs="Arial"/>
        </w:rPr>
        <w:t>Segmentação do vídeo, conforme orientação da GEADM ou GELEG;</w:t>
      </w:r>
    </w:p>
    <w:p w:rsidR="00EC5397" w:rsidRPr="00EE3597" w:rsidRDefault="00EC5397" w:rsidP="00EC5397">
      <w:pPr>
        <w:pStyle w:val="PargrafodaLista"/>
        <w:numPr>
          <w:ilvl w:val="0"/>
          <w:numId w:val="33"/>
        </w:numPr>
        <w:tabs>
          <w:tab w:val="left" w:pos="567"/>
          <w:tab w:val="left" w:pos="1276"/>
        </w:tabs>
        <w:spacing w:after="120" w:line="240" w:lineRule="auto"/>
        <w:ind w:left="1560" w:hanging="284"/>
        <w:jc w:val="both"/>
        <w:rPr>
          <w:rFonts w:ascii="Book Antiqua" w:hAnsi="Book Antiqua"/>
        </w:rPr>
      </w:pPr>
      <w:r w:rsidRPr="00EE3597">
        <w:rPr>
          <w:rFonts w:ascii="Book Antiqua" w:hAnsi="Book Antiqua" w:cs="Arial"/>
        </w:rPr>
        <w:t xml:space="preserve">Exclusão de intervalos e outras partes indicadas pela GEADM ou GELEG; </w:t>
      </w:r>
    </w:p>
    <w:p w:rsidR="00EC5397" w:rsidRPr="00EE3597" w:rsidRDefault="00EC5397" w:rsidP="00EC5397">
      <w:pPr>
        <w:pStyle w:val="PargrafodaLista"/>
        <w:numPr>
          <w:ilvl w:val="0"/>
          <w:numId w:val="33"/>
        </w:numPr>
        <w:tabs>
          <w:tab w:val="left" w:pos="567"/>
          <w:tab w:val="left" w:pos="1276"/>
        </w:tabs>
        <w:spacing w:after="120" w:line="240" w:lineRule="auto"/>
        <w:ind w:left="1560" w:hanging="284"/>
        <w:jc w:val="both"/>
        <w:rPr>
          <w:rFonts w:ascii="Book Antiqua" w:hAnsi="Book Antiqua"/>
        </w:rPr>
      </w:pPr>
      <w:r w:rsidRPr="00EE3597">
        <w:rPr>
          <w:rFonts w:ascii="Book Antiqua" w:hAnsi="Book Antiqua" w:cs="Arial"/>
        </w:rPr>
        <w:t>Inclusão de legenda com nome de palestrante, indicação de quebra de temas ou outro texto que facilite o acompanhamento do conteúdo, conforme orientação da GEADM ou GELEG;</w:t>
      </w:r>
    </w:p>
    <w:p w:rsidR="00EC5397" w:rsidRPr="00EE3597" w:rsidRDefault="00EC5397" w:rsidP="00EC5397">
      <w:pPr>
        <w:pStyle w:val="PargrafodaLista"/>
        <w:numPr>
          <w:ilvl w:val="0"/>
          <w:numId w:val="33"/>
        </w:numPr>
        <w:tabs>
          <w:tab w:val="left" w:pos="567"/>
          <w:tab w:val="left" w:pos="1276"/>
        </w:tabs>
        <w:spacing w:after="120" w:line="240" w:lineRule="auto"/>
        <w:ind w:left="1560" w:hanging="284"/>
        <w:jc w:val="both"/>
        <w:rPr>
          <w:rFonts w:ascii="Book Antiqua" w:hAnsi="Book Antiqua"/>
        </w:rPr>
      </w:pPr>
      <w:r w:rsidRPr="00EE3597">
        <w:rPr>
          <w:rFonts w:ascii="Book Antiqua" w:hAnsi="Book Antiqua" w:cs="Arial"/>
        </w:rPr>
        <w:t xml:space="preserve">Fornecimento de arquivos </w:t>
      </w:r>
      <w:r w:rsidRPr="00EE3597">
        <w:rPr>
          <w:rFonts w:ascii="Book Antiqua" w:hAnsi="Book Antiqua"/>
        </w:rPr>
        <w:t xml:space="preserve">contendo as edições finais das sessões, eventos e similares deverão ser arquivados pela Câmara Municipal, sob a responsabilidade da </w:t>
      </w:r>
      <w:r w:rsidRPr="00EE3597">
        <w:rPr>
          <w:rFonts w:ascii="Book Antiqua" w:hAnsi="Book Antiqua" w:cs="Arial"/>
        </w:rPr>
        <w:t xml:space="preserve">GELEG; </w:t>
      </w:r>
    </w:p>
    <w:p w:rsidR="006E0D58" w:rsidRPr="00EE3597" w:rsidRDefault="00EC5397" w:rsidP="00EC5397">
      <w:pPr>
        <w:pStyle w:val="PargrafodaLista"/>
        <w:rPr>
          <w:rFonts w:ascii="Book Antiqua" w:hAnsi="Book Antiqua"/>
        </w:rPr>
      </w:pPr>
      <w:r w:rsidRPr="00EE3597">
        <w:rPr>
          <w:rFonts w:ascii="Book Antiqua" w:hAnsi="Book Antiqua" w:cs="Arial"/>
        </w:rPr>
        <w:t xml:space="preserve">A critério da Câmara Municipal, </w:t>
      </w:r>
      <w:r w:rsidRPr="00EE3597">
        <w:rPr>
          <w:rFonts w:ascii="Book Antiqua" w:hAnsi="Book Antiqua"/>
        </w:rPr>
        <w:t>sob a responsabilidade da GELEG,</w:t>
      </w:r>
      <w:r w:rsidRPr="00EE3597">
        <w:rPr>
          <w:rFonts w:ascii="Book Antiqua" w:hAnsi="Book Antiqua" w:cs="Arial"/>
        </w:rPr>
        <w:t xml:space="preserve"> os arquivos </w:t>
      </w:r>
      <w:r w:rsidRPr="00EE3597">
        <w:rPr>
          <w:rFonts w:ascii="Book Antiqua" w:hAnsi="Book Antiqua"/>
        </w:rPr>
        <w:t xml:space="preserve">contendo as edições finais entregues, poderão ser publicados no portal institucional do  </w:t>
      </w:r>
      <w:r w:rsidRPr="00EE3597">
        <w:rPr>
          <w:rFonts w:ascii="Book Antiqua" w:hAnsi="Book Antiqua"/>
          <w:bCs/>
          <w:spacing w:val="2"/>
        </w:rPr>
        <w:t xml:space="preserve">Sistema de Apoio ao Processo Legislativo (SAPL) no endereço </w:t>
      </w:r>
      <w:hyperlink r:id="rId8" w:history="1">
        <w:r w:rsidRPr="00EE3597">
          <w:rPr>
            <w:rStyle w:val="Hyperlink"/>
            <w:rFonts w:ascii="Book Antiqua" w:hAnsi="Book Antiqua"/>
          </w:rPr>
          <w:t>https://sapl.carapebus.rj.leg.br</w:t>
        </w:r>
      </w:hyperlink>
      <w:r w:rsidRPr="00EE3597">
        <w:rPr>
          <w:rFonts w:ascii="Book Antiqua" w:hAnsi="Book Antiqua"/>
        </w:rPr>
        <w:t>.</w:t>
      </w:r>
    </w:p>
    <w:p w:rsidR="00B97AAA" w:rsidRPr="007A3887" w:rsidRDefault="00B97AAA" w:rsidP="004E0FAD">
      <w:pPr>
        <w:autoSpaceDE w:val="0"/>
        <w:autoSpaceDN w:val="0"/>
        <w:adjustRightInd w:val="0"/>
        <w:rPr>
          <w:rFonts w:ascii="Book Antiqua" w:hAnsi="Book Antiqua"/>
          <w:sz w:val="22"/>
          <w:szCs w:val="22"/>
        </w:rPr>
      </w:pPr>
    </w:p>
    <w:p w:rsidR="00126A90" w:rsidRPr="00EB1A73" w:rsidRDefault="00EB1A73" w:rsidP="00EB1A73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418"/>
          <w:tab w:val="left" w:pos="1560"/>
        </w:tabs>
        <w:jc w:val="both"/>
        <w:rPr>
          <w:rFonts w:ascii="Book Antiqua" w:hAnsi="Book Antiqua" w:cs="Calibri"/>
          <w:b/>
          <w:u w:val="single"/>
        </w:rPr>
      </w:pPr>
      <w:r>
        <w:rPr>
          <w:rFonts w:ascii="Book Antiqua" w:hAnsi="Book Antiqua" w:cs="Calibri"/>
          <w:b/>
        </w:rPr>
        <w:t xml:space="preserve">        </w:t>
      </w:r>
      <w:r w:rsidR="00B252C9">
        <w:rPr>
          <w:rFonts w:ascii="Book Antiqua" w:hAnsi="Book Antiqua" w:cs="Calibri"/>
          <w:b/>
        </w:rPr>
        <w:t xml:space="preserve">3.7 </w:t>
      </w:r>
      <w:r w:rsidR="0090644F" w:rsidRPr="00EB1A73">
        <w:rPr>
          <w:rFonts w:ascii="Book Antiqua" w:hAnsi="Book Antiqua" w:cs="Calibri"/>
          <w:b/>
          <w:u w:val="single"/>
        </w:rPr>
        <w:t>CONTRATAÇÃO DE CARÁTER CONTINUADO</w:t>
      </w:r>
    </w:p>
    <w:p w:rsidR="0090644F" w:rsidRPr="007A3887" w:rsidRDefault="0090644F" w:rsidP="004E0FAD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418"/>
        </w:tabs>
        <w:spacing w:after="0" w:line="240" w:lineRule="auto"/>
        <w:ind w:left="1134"/>
        <w:jc w:val="both"/>
        <w:rPr>
          <w:rFonts w:ascii="Book Antiqua" w:hAnsi="Book Antiqua" w:cs="Calibri"/>
          <w:b/>
          <w:color w:val="FF0000"/>
        </w:rPr>
      </w:pPr>
    </w:p>
    <w:p w:rsidR="00913DFF" w:rsidRPr="00EB1A73" w:rsidRDefault="00B252C9" w:rsidP="00EB1A73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418"/>
        </w:tabs>
        <w:ind w:left="360"/>
        <w:jc w:val="both"/>
        <w:rPr>
          <w:rFonts w:ascii="Book Antiqua" w:hAnsi="Book Antiqua" w:cs="Arial"/>
          <w:shd w:val="clear" w:color="auto" w:fill="FDFCF9"/>
        </w:rPr>
      </w:pPr>
      <w:r>
        <w:rPr>
          <w:rFonts w:ascii="Book Antiqua" w:hAnsi="Book Antiqua" w:cs="Arial"/>
          <w:b/>
          <w:shd w:val="clear" w:color="auto" w:fill="FFFFFF"/>
        </w:rPr>
        <w:t>3.7</w:t>
      </w:r>
      <w:r w:rsidR="00EB1A73">
        <w:rPr>
          <w:rFonts w:ascii="Book Antiqua" w:hAnsi="Book Antiqua" w:cs="Arial"/>
          <w:b/>
          <w:shd w:val="clear" w:color="auto" w:fill="FFFFFF"/>
        </w:rPr>
        <w:t xml:space="preserve">.1 </w:t>
      </w:r>
      <w:r w:rsidR="00913DFF" w:rsidRPr="00EB1A73">
        <w:rPr>
          <w:rFonts w:ascii="Book Antiqua" w:hAnsi="Book Antiqua" w:cs="Arial"/>
          <w:shd w:val="clear" w:color="auto" w:fill="FFFFFF"/>
        </w:rPr>
        <w:t xml:space="preserve">A contratação é considerada de caráter continuado, por estarem presentes os requisitos da essencialidade e da habitualidade, realizadas </w:t>
      </w:r>
      <w:r w:rsidR="00913DFF" w:rsidRPr="00EB1A73">
        <w:rPr>
          <w:rFonts w:ascii="Book Antiqua" w:hAnsi="Book Antiqua" w:cs="Arial"/>
          <w:shd w:val="clear" w:color="auto" w:fill="FDFCF9"/>
        </w:rPr>
        <w:t>por mais de um exercício financeiro, de modo que sua interrupção pode comprometer o interesse público.</w:t>
      </w:r>
    </w:p>
    <w:p w:rsidR="00126A90" w:rsidRPr="007A3887" w:rsidRDefault="00126A90" w:rsidP="004E0FAD">
      <w:pPr>
        <w:pStyle w:val="PargrafodaLista"/>
        <w:tabs>
          <w:tab w:val="left" w:pos="1418"/>
        </w:tabs>
        <w:spacing w:after="0" w:line="240" w:lineRule="auto"/>
        <w:ind w:left="1134"/>
        <w:rPr>
          <w:rFonts w:ascii="Book Antiqua" w:hAnsi="Book Antiqua" w:cs="Calibri"/>
        </w:rPr>
      </w:pPr>
    </w:p>
    <w:p w:rsidR="003F0C5A" w:rsidRPr="00EB1A73" w:rsidRDefault="00EB1A73" w:rsidP="00EB1A73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418"/>
          <w:tab w:val="left" w:pos="1560"/>
        </w:tabs>
        <w:rPr>
          <w:rFonts w:ascii="Book Antiqua" w:hAnsi="Book Antiqua" w:cs="Calibri"/>
          <w:b/>
          <w:u w:val="single"/>
        </w:rPr>
      </w:pPr>
      <w:r>
        <w:rPr>
          <w:rFonts w:ascii="Book Antiqua" w:hAnsi="Book Antiqua" w:cs="Calibri"/>
          <w:b/>
        </w:rPr>
        <w:t xml:space="preserve">        </w:t>
      </w:r>
      <w:r w:rsidR="00B252C9">
        <w:rPr>
          <w:rFonts w:ascii="Book Antiqua" w:hAnsi="Book Antiqua" w:cs="Calibri"/>
          <w:b/>
        </w:rPr>
        <w:t xml:space="preserve">3.8 </w:t>
      </w:r>
      <w:r w:rsidR="0090644F" w:rsidRPr="00EB1A73">
        <w:rPr>
          <w:rFonts w:ascii="Book Antiqua" w:hAnsi="Book Antiqua" w:cs="Calibri"/>
          <w:b/>
          <w:u w:val="single"/>
        </w:rPr>
        <w:t>DURAÇÃO INICIAL DO CONTRATO</w:t>
      </w:r>
    </w:p>
    <w:p w:rsidR="0090644F" w:rsidRPr="007A3887" w:rsidRDefault="0090644F" w:rsidP="004E0FAD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418"/>
        </w:tabs>
        <w:spacing w:after="0" w:line="240" w:lineRule="auto"/>
        <w:ind w:left="1134"/>
        <w:jc w:val="both"/>
        <w:rPr>
          <w:rFonts w:ascii="Book Antiqua" w:hAnsi="Book Antiqua" w:cs="Calibri"/>
        </w:rPr>
      </w:pPr>
    </w:p>
    <w:p w:rsidR="00626451" w:rsidRPr="00626451" w:rsidRDefault="00A23418" w:rsidP="00954136">
      <w:pPr>
        <w:pStyle w:val="PargrafodaLista"/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tabs>
          <w:tab w:val="left" w:pos="1418"/>
        </w:tabs>
        <w:spacing w:after="120" w:line="240" w:lineRule="auto"/>
        <w:jc w:val="both"/>
        <w:rPr>
          <w:rFonts w:ascii="Book Antiqua" w:hAnsi="Book Antiqua" w:cs="Arial"/>
          <w:shd w:val="clear" w:color="auto" w:fill="FFFFFF"/>
        </w:rPr>
      </w:pPr>
      <w:r w:rsidRPr="00626451">
        <w:rPr>
          <w:rFonts w:ascii="Book Antiqua" w:hAnsi="Book Antiqua" w:cs="Arial"/>
          <w:color w:val="000000"/>
        </w:rPr>
        <w:t xml:space="preserve">A </w:t>
      </w:r>
      <w:r w:rsidR="002A16A9" w:rsidRPr="00626451">
        <w:rPr>
          <w:rFonts w:ascii="Book Antiqua" w:hAnsi="Book Antiqua" w:cs="Arial"/>
          <w:color w:val="000000"/>
        </w:rPr>
        <w:t xml:space="preserve">execução do </w:t>
      </w:r>
      <w:r w:rsidR="00EB1A73">
        <w:rPr>
          <w:rFonts w:ascii="Book Antiqua" w:hAnsi="Book Antiqua" w:cs="Arial"/>
          <w:color w:val="000000"/>
        </w:rPr>
        <w:t>contrato dos</w:t>
      </w:r>
      <w:r w:rsidR="00626451">
        <w:rPr>
          <w:rFonts w:ascii="Book Antiqua" w:hAnsi="Book Antiqua" w:cs="Arial"/>
          <w:color w:val="000000"/>
        </w:rPr>
        <w:t xml:space="preserve"> </w:t>
      </w:r>
      <w:r w:rsidR="002A16A9" w:rsidRPr="00626451">
        <w:rPr>
          <w:rFonts w:ascii="Book Antiqua" w:hAnsi="Book Antiqua" w:cs="Arial"/>
          <w:color w:val="000000"/>
        </w:rPr>
        <w:t>serviço</w:t>
      </w:r>
      <w:r w:rsidR="00EB1A73">
        <w:rPr>
          <w:rFonts w:ascii="Book Antiqua" w:hAnsi="Book Antiqua" w:cs="Arial"/>
          <w:color w:val="000000"/>
        </w:rPr>
        <w:t>s</w:t>
      </w:r>
      <w:r w:rsidR="00EB1A73">
        <w:rPr>
          <w:rFonts w:ascii="Book Antiqua" w:hAnsi="Book Antiqua"/>
          <w:b/>
        </w:rPr>
        <w:t xml:space="preserve"> </w:t>
      </w:r>
      <w:r w:rsidR="00EB1A73" w:rsidRPr="00EB1A73">
        <w:rPr>
          <w:rFonts w:ascii="Book Antiqua" w:hAnsi="Book Antiqua"/>
        </w:rPr>
        <w:t>citados neste Estudo Técnico Preliminar</w:t>
      </w:r>
      <w:r w:rsidR="002A16A9" w:rsidRPr="00626451">
        <w:rPr>
          <w:rFonts w:ascii="Book Antiqua" w:hAnsi="Book Antiqua" w:cs="Arial"/>
          <w:color w:val="000000"/>
        </w:rPr>
        <w:t xml:space="preserve"> </w:t>
      </w:r>
      <w:r w:rsidR="00213768" w:rsidRPr="00626451">
        <w:rPr>
          <w:rFonts w:ascii="Book Antiqua" w:hAnsi="Book Antiqua" w:cs="Arial"/>
          <w:color w:val="000000"/>
        </w:rPr>
        <w:t xml:space="preserve">dar-se-á num prazo máximo de </w:t>
      </w:r>
      <w:r w:rsidR="00272FBD">
        <w:rPr>
          <w:rFonts w:ascii="Book Antiqua" w:hAnsi="Book Antiqua" w:cs="Arial"/>
          <w:b/>
          <w:color w:val="000000"/>
        </w:rPr>
        <w:t>12 (doze</w:t>
      </w:r>
      <w:r w:rsidR="00213768" w:rsidRPr="00626451">
        <w:rPr>
          <w:rFonts w:ascii="Book Antiqua" w:hAnsi="Book Antiqua" w:cs="Arial"/>
          <w:b/>
          <w:color w:val="000000"/>
        </w:rPr>
        <w:t xml:space="preserve">) </w:t>
      </w:r>
      <w:r w:rsidR="00195D24" w:rsidRPr="00626451">
        <w:rPr>
          <w:rFonts w:ascii="Book Antiqua" w:hAnsi="Book Antiqua" w:cs="Arial"/>
          <w:b/>
          <w:color w:val="000000"/>
        </w:rPr>
        <w:t>meses</w:t>
      </w:r>
      <w:r w:rsidR="00626451" w:rsidRPr="00626451">
        <w:rPr>
          <w:rFonts w:ascii="Book Antiqua" w:hAnsi="Book Antiqua" w:cs="Arial"/>
        </w:rPr>
        <w:t xml:space="preserve">. </w:t>
      </w:r>
    </w:p>
    <w:p w:rsidR="00626451" w:rsidRPr="00626451" w:rsidRDefault="00626451" w:rsidP="00626451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418"/>
        </w:tabs>
        <w:spacing w:after="0" w:line="240" w:lineRule="auto"/>
        <w:jc w:val="both"/>
        <w:rPr>
          <w:rFonts w:ascii="Book Antiqua" w:hAnsi="Book Antiqua" w:cs="Arial"/>
          <w:shd w:val="clear" w:color="auto" w:fill="FFFFFF"/>
        </w:rPr>
      </w:pPr>
    </w:p>
    <w:p w:rsidR="00802ACD" w:rsidRPr="00010A71" w:rsidRDefault="00626451" w:rsidP="00802ACD">
      <w:pPr>
        <w:pStyle w:val="PargrafodaLista"/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tabs>
          <w:tab w:val="left" w:pos="1418"/>
        </w:tabs>
        <w:spacing w:after="0" w:line="240" w:lineRule="auto"/>
        <w:jc w:val="both"/>
        <w:rPr>
          <w:rFonts w:ascii="Book Antiqua" w:hAnsi="Book Antiqua" w:cs="Arial"/>
          <w:shd w:val="clear" w:color="auto" w:fill="FFFFFF"/>
        </w:rPr>
      </w:pPr>
      <w:r w:rsidRPr="002673C9">
        <w:rPr>
          <w:rFonts w:ascii="Book Antiqua" w:hAnsi="Book Antiqua" w:cs="Arial"/>
          <w:color w:val="000000"/>
        </w:rPr>
        <w:t xml:space="preserve">Para fins de </w:t>
      </w:r>
      <w:r w:rsidR="00A939DF" w:rsidRPr="002673C9">
        <w:rPr>
          <w:rFonts w:ascii="Book Antiqua" w:hAnsi="Book Antiqua" w:cs="Arial"/>
          <w:color w:val="000000"/>
        </w:rPr>
        <w:t xml:space="preserve">contagem de </w:t>
      </w:r>
      <w:r w:rsidRPr="002673C9">
        <w:rPr>
          <w:rFonts w:ascii="Book Antiqua" w:hAnsi="Book Antiqua" w:cs="Arial"/>
          <w:color w:val="000000"/>
        </w:rPr>
        <w:t>prazo</w:t>
      </w:r>
      <w:r w:rsidR="00A939DF" w:rsidRPr="002673C9">
        <w:rPr>
          <w:rFonts w:ascii="Book Antiqua" w:hAnsi="Book Antiqua" w:cs="Arial"/>
          <w:color w:val="000000"/>
        </w:rPr>
        <w:t xml:space="preserve"> contratual</w:t>
      </w:r>
      <w:r w:rsidRPr="002673C9">
        <w:rPr>
          <w:rFonts w:ascii="Book Antiqua" w:hAnsi="Book Antiqua" w:cs="Arial"/>
          <w:color w:val="000000"/>
        </w:rPr>
        <w:t xml:space="preserve">, o início da execução será a </w:t>
      </w:r>
      <w:r w:rsidR="00213768" w:rsidRPr="002673C9">
        <w:rPr>
          <w:rFonts w:ascii="Book Antiqua" w:hAnsi="Book Antiqua" w:cs="Arial"/>
          <w:color w:val="000000"/>
        </w:rPr>
        <w:t xml:space="preserve">contar </w:t>
      </w:r>
      <w:r w:rsidR="00213768" w:rsidRPr="00010A71">
        <w:rPr>
          <w:rFonts w:ascii="Book Antiqua" w:hAnsi="Book Antiqua" w:cs="Arial"/>
        </w:rPr>
        <w:t xml:space="preserve">do dia seguinte do recebimento da </w:t>
      </w:r>
      <w:r w:rsidR="0082336B" w:rsidRPr="00010A71">
        <w:rPr>
          <w:rFonts w:ascii="Book Antiqua" w:hAnsi="Book Antiqua" w:cs="Arial"/>
          <w:b/>
        </w:rPr>
        <w:t>O</w:t>
      </w:r>
      <w:r w:rsidR="00213768" w:rsidRPr="00010A71">
        <w:rPr>
          <w:rFonts w:ascii="Book Antiqua" w:hAnsi="Book Antiqua" w:cs="Arial"/>
          <w:b/>
        </w:rPr>
        <w:t xml:space="preserve">rdem de </w:t>
      </w:r>
      <w:r w:rsidR="0082336B" w:rsidRPr="00010A71">
        <w:rPr>
          <w:rFonts w:ascii="Book Antiqua" w:hAnsi="Book Antiqua" w:cs="Arial"/>
          <w:b/>
        </w:rPr>
        <w:t>S</w:t>
      </w:r>
      <w:r w:rsidR="00195D24" w:rsidRPr="00010A71">
        <w:rPr>
          <w:rFonts w:ascii="Book Antiqua" w:hAnsi="Book Antiqua" w:cs="Arial"/>
          <w:b/>
        </w:rPr>
        <w:t>erviço</w:t>
      </w:r>
      <w:r w:rsidR="00802ACD" w:rsidRPr="00010A71">
        <w:rPr>
          <w:rFonts w:ascii="Book Antiqua" w:hAnsi="Book Antiqua" w:cs="Arial"/>
        </w:rPr>
        <w:t xml:space="preserve">, </w:t>
      </w:r>
      <w:r w:rsidR="00802ACD" w:rsidRPr="00010A71">
        <w:rPr>
          <w:rFonts w:ascii="Book Antiqua" w:hAnsi="Book Antiqua"/>
        </w:rPr>
        <w:t xml:space="preserve">conforme cronograma de etapas, item </w:t>
      </w:r>
      <w:r w:rsidR="00802ACD" w:rsidRPr="005728D4">
        <w:rPr>
          <w:rFonts w:ascii="Book Antiqua" w:hAnsi="Book Antiqua"/>
        </w:rPr>
        <w:t>10, d), 1</w:t>
      </w:r>
      <w:r w:rsidR="00411CDD" w:rsidRPr="005728D4">
        <w:rPr>
          <w:rFonts w:ascii="Book Antiqua" w:hAnsi="Book Antiqua"/>
        </w:rPr>
        <w:t xml:space="preserve"> </w:t>
      </w:r>
      <w:r w:rsidR="00411CDD" w:rsidRPr="00010A71">
        <w:rPr>
          <w:rFonts w:ascii="Book Antiqua" w:hAnsi="Book Antiqua"/>
        </w:rPr>
        <w:t xml:space="preserve">do </w:t>
      </w:r>
      <w:r w:rsidR="00411CDD" w:rsidRPr="00010A71">
        <w:rPr>
          <w:rFonts w:ascii="Book Antiqua" w:hAnsi="Book Antiqua"/>
        </w:rPr>
        <w:lastRenderedPageBreak/>
        <w:t>presente ETP</w:t>
      </w:r>
      <w:r w:rsidR="00802ACD" w:rsidRPr="00010A71">
        <w:rPr>
          <w:rFonts w:ascii="Book Antiqua" w:hAnsi="Book Antiqua" w:cs="Arial"/>
        </w:rPr>
        <w:t>;</w:t>
      </w:r>
    </w:p>
    <w:p w:rsidR="00213768" w:rsidRPr="007A3887" w:rsidRDefault="00213768" w:rsidP="004E0FAD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418"/>
        </w:tabs>
        <w:spacing w:after="0" w:line="240" w:lineRule="auto"/>
        <w:jc w:val="both"/>
        <w:rPr>
          <w:rFonts w:ascii="Book Antiqua" w:hAnsi="Book Antiqua" w:cs="Arial"/>
          <w:shd w:val="clear" w:color="auto" w:fill="FFFFFF"/>
        </w:rPr>
      </w:pPr>
    </w:p>
    <w:tbl>
      <w:tblPr>
        <w:tblStyle w:val="Tabelacomgrade"/>
        <w:tblW w:w="9776" w:type="dxa"/>
        <w:tblLayout w:type="fixed"/>
        <w:tblLook w:val="04A0" w:firstRow="1" w:lastRow="0" w:firstColumn="1" w:lastColumn="0" w:noHBand="0" w:noVBand="1"/>
      </w:tblPr>
      <w:tblGrid>
        <w:gridCol w:w="1903"/>
        <w:gridCol w:w="5889"/>
        <w:gridCol w:w="1984"/>
      </w:tblGrid>
      <w:tr w:rsidR="000D3B5E" w:rsidRPr="007A3887" w:rsidTr="00FE0FEF">
        <w:tc>
          <w:tcPr>
            <w:tcW w:w="7792" w:type="dxa"/>
            <w:gridSpan w:val="2"/>
            <w:shd w:val="clear" w:color="auto" w:fill="D9D9D9" w:themeFill="background1" w:themeFillShade="D9"/>
          </w:tcPr>
          <w:p w:rsidR="00CF4E16" w:rsidRPr="007A3887" w:rsidRDefault="00CF4E16" w:rsidP="002B402A">
            <w:pPr>
              <w:pStyle w:val="NormalWeb"/>
              <w:numPr>
                <w:ilvl w:val="0"/>
                <w:numId w:val="2"/>
              </w:numPr>
              <w:spacing w:before="0" w:beforeAutospacing="0" w:after="120" w:afterAutospacing="0"/>
              <w:ind w:left="306" w:hanging="284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  <w:u w:val="single"/>
              </w:rPr>
              <w:t>ESTIMATIVAS DAS QUANTIDADES, ACOMPANHADAS DAS MEMÓRIAS DE CÁLCULO</w:t>
            </w:r>
          </w:p>
        </w:tc>
        <w:tc>
          <w:tcPr>
            <w:tcW w:w="1984" w:type="dxa"/>
          </w:tcPr>
          <w:p w:rsidR="00CF4E16" w:rsidRPr="007A3887" w:rsidRDefault="00CF4E16" w:rsidP="002B402A">
            <w:pPr>
              <w:pStyle w:val="NormalWeb"/>
              <w:spacing w:before="0" w:beforeAutospacing="0" w:after="120" w:afterAutospacing="0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  <w:u w:val="single"/>
              </w:rPr>
              <w:t>* Item OBRIGATÓRIO</w:t>
            </w:r>
          </w:p>
        </w:tc>
      </w:tr>
      <w:tr w:rsidR="000D3B5E" w:rsidRPr="007A3887" w:rsidTr="00400220">
        <w:trPr>
          <w:trHeight w:val="615"/>
        </w:trPr>
        <w:tc>
          <w:tcPr>
            <w:tcW w:w="1903" w:type="dxa"/>
          </w:tcPr>
          <w:p w:rsidR="00CF4E16" w:rsidRPr="007A3887" w:rsidRDefault="00CF4E16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sz w:val="22"/>
                <w:szCs w:val="22"/>
              </w:rPr>
              <w:t>Inciso IV, art. 18, Lei 14.133/21</w:t>
            </w:r>
          </w:p>
        </w:tc>
        <w:tc>
          <w:tcPr>
            <w:tcW w:w="7873" w:type="dxa"/>
            <w:gridSpan w:val="2"/>
          </w:tcPr>
          <w:p w:rsidR="00CF4E16" w:rsidRPr="007A3887" w:rsidRDefault="00CF4E16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</w:rPr>
              <w:t>IV - estimativas das quantidades para a contratação, acompanhadas das memórias de cálculo e dos documentos que lhes dão suporte, que considerem interdependências com outras contratações, de modo a possibilitar economia de escala;</w:t>
            </w:r>
          </w:p>
        </w:tc>
      </w:tr>
    </w:tbl>
    <w:p w:rsidR="00807C0B" w:rsidRPr="007A3887" w:rsidRDefault="00807C0B" w:rsidP="002B402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20"/>
        <w:ind w:left="720"/>
        <w:jc w:val="both"/>
        <w:rPr>
          <w:rFonts w:ascii="Book Antiqua" w:eastAsia="Calibri" w:hAnsi="Book Antiqua" w:cs="Calibri"/>
          <w:color w:val="FF0000"/>
          <w:sz w:val="22"/>
          <w:szCs w:val="22"/>
        </w:rPr>
      </w:pPr>
    </w:p>
    <w:p w:rsidR="003D3988" w:rsidRPr="007A3887" w:rsidRDefault="00FE0FEF" w:rsidP="002B402A">
      <w:pPr>
        <w:pStyle w:val="PargrafodaLista"/>
        <w:widowControl w:val="0"/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426" w:hanging="426"/>
        <w:jc w:val="both"/>
        <w:rPr>
          <w:rFonts w:ascii="Book Antiqua" w:hAnsi="Book Antiqua" w:cs="Calibri"/>
          <w:b/>
          <w:u w:val="single"/>
        </w:rPr>
      </w:pPr>
      <w:r w:rsidRPr="007A3887">
        <w:rPr>
          <w:rFonts w:ascii="Book Antiqua" w:hAnsi="Book Antiqua" w:cs="Calibri"/>
          <w:b/>
          <w:u w:val="single"/>
        </w:rPr>
        <w:t>ESTIMATIVA DE QUANTIDADES</w:t>
      </w:r>
    </w:p>
    <w:p w:rsidR="009E3901" w:rsidRPr="007A3887" w:rsidRDefault="009E3901" w:rsidP="002B402A">
      <w:pPr>
        <w:pStyle w:val="PargrafodaLista"/>
        <w:tabs>
          <w:tab w:val="left" w:pos="6198"/>
        </w:tabs>
        <w:spacing w:after="120" w:line="240" w:lineRule="auto"/>
        <w:ind w:left="0"/>
        <w:jc w:val="both"/>
        <w:rPr>
          <w:rFonts w:ascii="Book Antiqua" w:hAnsi="Book Antiqua"/>
        </w:rPr>
      </w:pPr>
    </w:p>
    <w:p w:rsidR="000D3B5E" w:rsidRPr="007A3887" w:rsidRDefault="003F6F67" w:rsidP="0024372D">
      <w:pPr>
        <w:pStyle w:val="PargrafodaLista"/>
        <w:numPr>
          <w:ilvl w:val="0"/>
          <w:numId w:val="16"/>
        </w:numPr>
        <w:tabs>
          <w:tab w:val="left" w:pos="6198"/>
        </w:tabs>
        <w:spacing w:after="120" w:line="240" w:lineRule="auto"/>
        <w:jc w:val="both"/>
        <w:rPr>
          <w:rFonts w:ascii="Book Antiqua" w:hAnsi="Book Antiqua"/>
        </w:rPr>
      </w:pPr>
      <w:r w:rsidRPr="007A3887">
        <w:rPr>
          <w:rFonts w:ascii="Book Antiqua" w:hAnsi="Book Antiqua"/>
        </w:rPr>
        <w:t xml:space="preserve">As </w:t>
      </w:r>
      <w:r w:rsidR="00675A4A" w:rsidRPr="007A3887">
        <w:rPr>
          <w:rFonts w:ascii="Book Antiqua" w:hAnsi="Book Antiqua"/>
        </w:rPr>
        <w:t>quantidades estimadas</w:t>
      </w:r>
      <w:r w:rsidRPr="007A3887">
        <w:rPr>
          <w:rFonts w:ascii="Book Antiqua" w:hAnsi="Book Antiqua"/>
        </w:rPr>
        <w:t>, assim como as especificações</w:t>
      </w:r>
      <w:r w:rsidR="00675A4A" w:rsidRPr="007A3887">
        <w:rPr>
          <w:rFonts w:ascii="Book Antiqua" w:hAnsi="Book Antiqua"/>
        </w:rPr>
        <w:t xml:space="preserve"> são aprese</w:t>
      </w:r>
      <w:r w:rsidR="00575948" w:rsidRPr="007A3887">
        <w:rPr>
          <w:rFonts w:ascii="Book Antiqua" w:hAnsi="Book Antiqua"/>
        </w:rPr>
        <w:t>ntadas conforme</w:t>
      </w:r>
      <w:r w:rsidR="000D3B5E" w:rsidRPr="007A3887">
        <w:rPr>
          <w:rFonts w:ascii="Book Antiqua" w:hAnsi="Book Antiqua"/>
        </w:rPr>
        <w:t xml:space="preserve"> </w:t>
      </w:r>
      <w:r w:rsidR="00B252C9">
        <w:rPr>
          <w:rFonts w:ascii="Book Antiqua" w:hAnsi="Book Antiqua"/>
        </w:rPr>
        <w:t>t</w:t>
      </w:r>
      <w:r w:rsidR="003B13CF" w:rsidRPr="007A3887">
        <w:rPr>
          <w:rFonts w:ascii="Book Antiqua" w:hAnsi="Book Antiqua"/>
        </w:rPr>
        <w:t>abela</w:t>
      </w:r>
      <w:r w:rsidR="00B252C9">
        <w:rPr>
          <w:rFonts w:ascii="Book Antiqua" w:hAnsi="Book Antiqua"/>
        </w:rPr>
        <w:t xml:space="preserve"> a</w:t>
      </w:r>
      <w:r w:rsidR="004A2E1D" w:rsidRPr="007A3887">
        <w:rPr>
          <w:rFonts w:ascii="Book Antiqua" w:hAnsi="Book Antiqua"/>
        </w:rPr>
        <w:t xml:space="preserve"> seguir</w:t>
      </w:r>
      <w:r w:rsidR="000D3B5E" w:rsidRPr="007A3887">
        <w:rPr>
          <w:rFonts w:ascii="Book Antiqua" w:hAnsi="Book Antiqua"/>
        </w:rPr>
        <w:t>:</w:t>
      </w:r>
    </w:p>
    <w:p w:rsidR="004A2E1D" w:rsidRPr="004C7610" w:rsidRDefault="004C7610" w:rsidP="004A2E1D">
      <w:pPr>
        <w:pStyle w:val="Default"/>
        <w:ind w:left="720" w:hanging="720"/>
        <w:jc w:val="both"/>
        <w:rPr>
          <w:rFonts w:ascii="Book Antiqua" w:hAnsi="Book Antiqua"/>
          <w:b/>
          <w:sz w:val="22"/>
          <w:szCs w:val="22"/>
        </w:rPr>
      </w:pPr>
      <w:r w:rsidRPr="004C7610">
        <w:rPr>
          <w:rFonts w:ascii="Book Antiqua" w:hAnsi="Book Antiqua"/>
          <w:b/>
          <w:sz w:val="22"/>
          <w:szCs w:val="22"/>
        </w:rPr>
        <w:t>Tabela 1</w:t>
      </w:r>
    </w:p>
    <w:p w:rsidR="004C7610" w:rsidRPr="007A3887" w:rsidRDefault="004C7610" w:rsidP="004A2E1D">
      <w:pPr>
        <w:pStyle w:val="Default"/>
        <w:ind w:left="720" w:hanging="720"/>
        <w:jc w:val="both"/>
        <w:rPr>
          <w:rFonts w:ascii="Book Antiqua" w:hAnsi="Book Antiqua"/>
          <w:sz w:val="22"/>
          <w:szCs w:val="22"/>
        </w:rPr>
      </w:pPr>
    </w:p>
    <w:tbl>
      <w:tblPr>
        <w:tblW w:w="10207" w:type="dxa"/>
        <w:tblInd w:w="-43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0"/>
        <w:gridCol w:w="5953"/>
        <w:gridCol w:w="1276"/>
        <w:gridCol w:w="1134"/>
        <w:gridCol w:w="1134"/>
      </w:tblGrid>
      <w:tr w:rsidR="00B252C9" w:rsidRPr="009B7EA9" w:rsidTr="00B252C9">
        <w:trPr>
          <w:trHeight w:val="22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nil"/>
            </w:tcBorders>
            <w:shd w:val="clear" w:color="auto" w:fill="D9D9D9" w:themeFill="background1" w:themeFillShade="D9"/>
          </w:tcPr>
          <w:p w:rsidR="00B252C9" w:rsidRPr="009B7EA9" w:rsidRDefault="00B252C9" w:rsidP="00B252C9">
            <w:pPr>
              <w:tabs>
                <w:tab w:val="center" w:pos="4779"/>
                <w:tab w:val="right" w:pos="9198"/>
              </w:tabs>
              <w:snapToGrid w:val="0"/>
              <w:jc w:val="center"/>
              <w:rPr>
                <w:rFonts w:ascii="Book Antiqua" w:hAnsi="Book Antiqua" w:cs="Calibri"/>
                <w:b/>
                <w:sz w:val="22"/>
                <w:szCs w:val="22"/>
              </w:rPr>
            </w:pPr>
            <w:r w:rsidRPr="009B7EA9">
              <w:rPr>
                <w:rFonts w:ascii="Book Antiqua" w:hAnsi="Book Antiqua" w:cs="Calibri"/>
                <w:b/>
                <w:sz w:val="22"/>
                <w:szCs w:val="22"/>
              </w:rPr>
              <w:t xml:space="preserve">Item </w:t>
            </w:r>
          </w:p>
        </w:tc>
        <w:tc>
          <w:tcPr>
            <w:tcW w:w="5953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</w:tcPr>
          <w:p w:rsidR="00B252C9" w:rsidRPr="009B7EA9" w:rsidRDefault="00B252C9" w:rsidP="00B252C9">
            <w:pPr>
              <w:tabs>
                <w:tab w:val="center" w:pos="4779"/>
                <w:tab w:val="right" w:pos="9198"/>
              </w:tabs>
              <w:snapToGrid w:val="0"/>
              <w:ind w:left="152" w:right="142"/>
              <w:jc w:val="center"/>
              <w:rPr>
                <w:rFonts w:ascii="Book Antiqua" w:hAnsi="Book Antiqua" w:cs="Calibri"/>
                <w:b/>
                <w:sz w:val="22"/>
                <w:szCs w:val="22"/>
              </w:rPr>
            </w:pPr>
            <w:r w:rsidRPr="009B7EA9">
              <w:rPr>
                <w:rFonts w:ascii="Book Antiqua" w:hAnsi="Book Antiqua" w:cs="Calibri"/>
                <w:b/>
                <w:sz w:val="22"/>
                <w:szCs w:val="22"/>
              </w:rPr>
              <w:t>Especificação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:rsidR="00B252C9" w:rsidRPr="009B7EA9" w:rsidRDefault="00B252C9" w:rsidP="00B252C9">
            <w:pPr>
              <w:tabs>
                <w:tab w:val="center" w:pos="4779"/>
                <w:tab w:val="right" w:pos="9198"/>
              </w:tabs>
              <w:snapToGrid w:val="0"/>
              <w:jc w:val="center"/>
              <w:rPr>
                <w:rFonts w:ascii="Book Antiqua" w:hAnsi="Book Antiqua" w:cs="Calibri"/>
                <w:b/>
                <w:sz w:val="22"/>
                <w:szCs w:val="22"/>
              </w:rPr>
            </w:pPr>
            <w:r w:rsidRPr="009B7EA9">
              <w:rPr>
                <w:rFonts w:ascii="Book Antiqua" w:hAnsi="Book Antiqua" w:cs="Calibri"/>
                <w:b/>
                <w:sz w:val="22"/>
                <w:szCs w:val="22"/>
              </w:rPr>
              <w:t xml:space="preserve">Ref.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:rsidR="00B252C9" w:rsidRPr="009B7EA9" w:rsidRDefault="00B252C9" w:rsidP="00B252C9">
            <w:pPr>
              <w:tabs>
                <w:tab w:val="center" w:pos="4779"/>
                <w:tab w:val="right" w:pos="9198"/>
              </w:tabs>
              <w:snapToGrid w:val="0"/>
              <w:jc w:val="center"/>
              <w:rPr>
                <w:rFonts w:ascii="Book Antiqua" w:hAnsi="Book Antiqua" w:cs="Calibri"/>
                <w:b/>
                <w:sz w:val="22"/>
                <w:szCs w:val="22"/>
              </w:rPr>
            </w:pPr>
            <w:r w:rsidRPr="009B7EA9">
              <w:rPr>
                <w:rFonts w:ascii="Book Antiqua" w:hAnsi="Book Antiqua" w:cs="Calibri"/>
                <w:b/>
                <w:sz w:val="22"/>
                <w:szCs w:val="22"/>
              </w:rPr>
              <w:t>Quant.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:rsidR="00B252C9" w:rsidRPr="009B7EA9" w:rsidRDefault="00B252C9" w:rsidP="00B252C9">
            <w:pPr>
              <w:tabs>
                <w:tab w:val="center" w:pos="4779"/>
                <w:tab w:val="right" w:pos="9198"/>
              </w:tabs>
              <w:snapToGrid w:val="0"/>
              <w:jc w:val="center"/>
              <w:rPr>
                <w:rFonts w:ascii="Book Antiqua" w:hAnsi="Book Antiqua" w:cs="Calibri"/>
                <w:b/>
                <w:sz w:val="22"/>
                <w:szCs w:val="22"/>
              </w:rPr>
            </w:pPr>
            <w:r w:rsidRPr="009B7EA9">
              <w:rPr>
                <w:rFonts w:ascii="Book Antiqua" w:hAnsi="Book Antiqua" w:cs="Calibri"/>
                <w:b/>
                <w:sz w:val="22"/>
                <w:szCs w:val="22"/>
              </w:rPr>
              <w:t>Praz</w:t>
            </w:r>
            <w:r>
              <w:rPr>
                <w:rFonts w:ascii="Book Antiqua" w:hAnsi="Book Antiqua" w:cs="Calibri"/>
                <w:sz w:val="22"/>
                <w:szCs w:val="22"/>
              </w:rPr>
              <w:t>o</w:t>
            </w:r>
          </w:p>
        </w:tc>
      </w:tr>
      <w:tr w:rsidR="00B252C9" w:rsidRPr="009B7EA9" w:rsidTr="00B252C9">
        <w:trPr>
          <w:trHeight w:val="228"/>
        </w:trPr>
        <w:tc>
          <w:tcPr>
            <w:tcW w:w="710" w:type="dxa"/>
            <w:tcBorders>
              <w:left w:val="single" w:sz="4" w:space="0" w:color="000000"/>
              <w:bottom w:val="single" w:sz="4" w:space="0" w:color="auto"/>
              <w:right w:val="nil"/>
            </w:tcBorders>
            <w:shd w:val="clear" w:color="auto" w:fill="D9D9D9" w:themeFill="background1" w:themeFillShade="D9"/>
          </w:tcPr>
          <w:p w:rsidR="00B252C9" w:rsidRPr="009B7EA9" w:rsidRDefault="00B252C9" w:rsidP="00B252C9">
            <w:pPr>
              <w:tabs>
                <w:tab w:val="center" w:pos="4779"/>
                <w:tab w:val="right" w:pos="9198"/>
              </w:tabs>
              <w:snapToGrid w:val="0"/>
              <w:jc w:val="center"/>
              <w:rPr>
                <w:rFonts w:ascii="Book Antiqua" w:hAnsi="Book Antiqua" w:cs="Calibri"/>
                <w:sz w:val="22"/>
                <w:szCs w:val="22"/>
              </w:rPr>
            </w:pPr>
            <w:r w:rsidRPr="009B7EA9">
              <w:rPr>
                <w:rFonts w:ascii="Book Antiqua" w:hAnsi="Book Antiqua" w:cs="Calibri"/>
                <w:sz w:val="22"/>
                <w:szCs w:val="22"/>
              </w:rPr>
              <w:t>A</w:t>
            </w:r>
          </w:p>
        </w:tc>
        <w:tc>
          <w:tcPr>
            <w:tcW w:w="5953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B252C9" w:rsidRPr="009B7EA9" w:rsidRDefault="00B252C9" w:rsidP="00B252C9">
            <w:pPr>
              <w:pStyle w:val="Corpodetexto"/>
              <w:pBdr>
                <w:bottom w:val="none" w:sz="0" w:space="0" w:color="auto"/>
              </w:pBdr>
              <w:tabs>
                <w:tab w:val="left" w:pos="355"/>
                <w:tab w:val="left" w:pos="497"/>
                <w:tab w:val="left" w:pos="639"/>
                <w:tab w:val="left" w:pos="1133"/>
              </w:tabs>
              <w:ind w:left="158" w:right="130"/>
              <w:jc w:val="center"/>
              <w:rPr>
                <w:rFonts w:ascii="Book Antiqua" w:hAnsi="Book Antiqua"/>
                <w:color w:val="auto"/>
                <w:sz w:val="22"/>
                <w:szCs w:val="22"/>
              </w:rPr>
            </w:pPr>
            <w:r w:rsidRPr="009B7EA9">
              <w:rPr>
                <w:rFonts w:ascii="Book Antiqua" w:hAnsi="Book Antiqua"/>
                <w:color w:val="auto"/>
                <w:sz w:val="22"/>
                <w:szCs w:val="22"/>
              </w:rPr>
              <w:t>B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</w:tcPr>
          <w:p w:rsidR="00B252C9" w:rsidRPr="009B7EA9" w:rsidRDefault="00B252C9" w:rsidP="00B252C9">
            <w:pPr>
              <w:tabs>
                <w:tab w:val="center" w:pos="4779"/>
                <w:tab w:val="right" w:pos="9198"/>
              </w:tabs>
              <w:snapToGrid w:val="0"/>
              <w:jc w:val="center"/>
              <w:rPr>
                <w:rFonts w:ascii="Book Antiqua" w:hAnsi="Book Antiqua" w:cs="Calibri"/>
                <w:sz w:val="22"/>
                <w:szCs w:val="22"/>
              </w:rPr>
            </w:pPr>
            <w:r w:rsidRPr="009B7EA9">
              <w:rPr>
                <w:rFonts w:ascii="Book Antiqua" w:hAnsi="Book Antiqua" w:cs="Calibri"/>
                <w:sz w:val="22"/>
                <w:szCs w:val="22"/>
              </w:rPr>
              <w:t>C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</w:tcPr>
          <w:p w:rsidR="00B252C9" w:rsidRPr="009B7EA9" w:rsidRDefault="00B252C9" w:rsidP="00B252C9">
            <w:pPr>
              <w:tabs>
                <w:tab w:val="center" w:pos="4779"/>
                <w:tab w:val="right" w:pos="9198"/>
              </w:tabs>
              <w:snapToGrid w:val="0"/>
              <w:jc w:val="center"/>
              <w:rPr>
                <w:rFonts w:ascii="Book Antiqua" w:hAnsi="Book Antiqua" w:cs="Calibri"/>
                <w:sz w:val="22"/>
                <w:szCs w:val="22"/>
              </w:rPr>
            </w:pPr>
            <w:r w:rsidRPr="009B7EA9">
              <w:rPr>
                <w:rFonts w:ascii="Book Antiqua" w:hAnsi="Book Antiqua" w:cs="Calibri"/>
                <w:sz w:val="22"/>
                <w:szCs w:val="22"/>
              </w:rPr>
              <w:t>D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</w:tcPr>
          <w:p w:rsidR="00B252C9" w:rsidRPr="009B7EA9" w:rsidRDefault="00B252C9" w:rsidP="00B252C9">
            <w:pPr>
              <w:tabs>
                <w:tab w:val="center" w:pos="4779"/>
                <w:tab w:val="right" w:pos="9198"/>
              </w:tabs>
              <w:snapToGrid w:val="0"/>
              <w:jc w:val="center"/>
              <w:rPr>
                <w:rFonts w:ascii="Book Antiqua" w:hAnsi="Book Antiqua" w:cs="Calibri"/>
                <w:sz w:val="22"/>
                <w:szCs w:val="22"/>
              </w:rPr>
            </w:pPr>
            <w:r>
              <w:rPr>
                <w:rFonts w:ascii="Book Antiqua" w:hAnsi="Book Antiqua" w:cs="Calibri"/>
                <w:sz w:val="22"/>
                <w:szCs w:val="22"/>
              </w:rPr>
              <w:t>E</w:t>
            </w:r>
          </w:p>
        </w:tc>
      </w:tr>
      <w:tr w:rsidR="00B252C9" w:rsidRPr="009B7EA9" w:rsidTr="00B252C9">
        <w:trPr>
          <w:trHeight w:val="228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252C9" w:rsidRPr="009B7EA9" w:rsidRDefault="00B252C9" w:rsidP="00B252C9">
            <w:pPr>
              <w:numPr>
                <w:ilvl w:val="0"/>
                <w:numId w:val="36"/>
              </w:numPr>
              <w:suppressAutoHyphens/>
              <w:autoSpaceDE w:val="0"/>
              <w:snapToGrid w:val="0"/>
              <w:spacing w:line="100" w:lineRule="atLeast"/>
              <w:jc w:val="center"/>
              <w:rPr>
                <w:rFonts w:ascii="Book Antiqua" w:hAnsi="Book Antiqua"/>
                <w:sz w:val="22"/>
                <w:szCs w:val="22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252C9" w:rsidRPr="009B7EA9" w:rsidRDefault="00B252C9" w:rsidP="00B252C9">
            <w:pPr>
              <w:pStyle w:val="PargrafodaLista"/>
              <w:tabs>
                <w:tab w:val="left" w:pos="6029"/>
              </w:tabs>
              <w:ind w:left="867" w:right="220"/>
              <w:jc w:val="both"/>
              <w:rPr>
                <w:rFonts w:ascii="Book Antiqua" w:hAnsi="Book Antiqua"/>
                <w:b/>
                <w:i/>
              </w:rPr>
            </w:pPr>
          </w:p>
          <w:p w:rsidR="00B252C9" w:rsidRPr="009B7EA9" w:rsidRDefault="00B252C9" w:rsidP="00B252C9">
            <w:pPr>
              <w:pStyle w:val="PargrafodaLista"/>
              <w:numPr>
                <w:ilvl w:val="0"/>
                <w:numId w:val="37"/>
              </w:numPr>
              <w:tabs>
                <w:tab w:val="left" w:pos="6029"/>
              </w:tabs>
              <w:ind w:left="431" w:right="220" w:hanging="284"/>
              <w:jc w:val="both"/>
              <w:rPr>
                <w:rFonts w:ascii="Book Antiqua" w:hAnsi="Book Antiqua"/>
                <w:b/>
              </w:rPr>
            </w:pPr>
            <w:r w:rsidRPr="009B7EA9">
              <w:rPr>
                <w:rFonts w:ascii="Book Antiqua" w:hAnsi="Book Antiqua" w:cs="Arial"/>
                <w:b/>
              </w:rPr>
              <w:t>SERVIÇOS DE MARKETING DIGITAL, GESTÃO DE REDES SOCIAIS, FILMAGEM E FOTOGRAFIA DE INTERESSE DA CAMARA MUNICIPAL</w:t>
            </w:r>
            <w:r w:rsidRPr="009B7EA9">
              <w:rPr>
                <w:rFonts w:ascii="Book Antiqua" w:hAnsi="Book Antiqua"/>
                <w:b/>
              </w:rPr>
              <w:t>, contendo mão de obra e lo</w:t>
            </w:r>
            <w:r w:rsidR="00D12A8A">
              <w:rPr>
                <w:rFonts w:ascii="Book Antiqua" w:hAnsi="Book Antiqua"/>
                <w:b/>
              </w:rPr>
              <w:t>cação de equipamentos, conforme</w:t>
            </w:r>
            <w:r w:rsidRPr="009B7EA9">
              <w:rPr>
                <w:rFonts w:ascii="Book Antiqua" w:hAnsi="Book Antiqua"/>
                <w:b/>
              </w:rPr>
              <w:t xml:space="preserve"> especificações a seguir:</w:t>
            </w:r>
          </w:p>
          <w:p w:rsidR="00B252C9" w:rsidRPr="009B7EA9" w:rsidRDefault="00B252C9" w:rsidP="00B252C9">
            <w:pPr>
              <w:tabs>
                <w:tab w:val="left" w:pos="6029"/>
              </w:tabs>
              <w:ind w:left="573" w:right="220"/>
              <w:jc w:val="both"/>
              <w:rPr>
                <w:rFonts w:ascii="Book Antiqua" w:hAnsi="Book Antiqua"/>
                <w:b/>
                <w:sz w:val="19"/>
                <w:szCs w:val="19"/>
              </w:rPr>
            </w:pPr>
          </w:p>
          <w:p w:rsidR="00B252C9" w:rsidRPr="009B7EA9" w:rsidRDefault="00B252C9" w:rsidP="00B252C9">
            <w:pPr>
              <w:tabs>
                <w:tab w:val="left" w:pos="6029"/>
              </w:tabs>
              <w:ind w:left="849" w:right="220"/>
              <w:jc w:val="both"/>
              <w:rPr>
                <w:rFonts w:ascii="Book Antiqua" w:hAnsi="Book Antiqua" w:cs="Arial"/>
                <w:sz w:val="19"/>
                <w:szCs w:val="19"/>
              </w:rPr>
            </w:pPr>
            <w:r w:rsidRPr="009B7EA9">
              <w:rPr>
                <w:rFonts w:ascii="Book Antiqua" w:hAnsi="Book Antiqua" w:cs="Arial"/>
                <w:b/>
                <w:sz w:val="19"/>
                <w:szCs w:val="19"/>
              </w:rPr>
              <w:t>01 - FILMADORA DE ALTA RESOLUÇÃO</w:t>
            </w:r>
            <w:r w:rsidRPr="009B7EA9">
              <w:rPr>
                <w:rFonts w:ascii="Book Antiqua" w:hAnsi="Book Antiqua" w:cs="Arial"/>
                <w:sz w:val="19"/>
                <w:szCs w:val="19"/>
              </w:rPr>
              <w:t xml:space="preserve"> contendo as especificações mínimas do modelo de referência PANASONIC </w:t>
            </w:r>
            <w:r w:rsidRPr="009B7EA9">
              <w:rPr>
                <w:rFonts w:ascii="Book Antiqua" w:hAnsi="Book Antiqua" w:cs="Arial"/>
                <w:sz w:val="19"/>
                <w:szCs w:val="19"/>
                <w:shd w:val="clear" w:color="auto" w:fill="FFFFFF"/>
              </w:rPr>
              <w:t xml:space="preserve">AG-HMC80 3MOS AVCCAM HD Profissional OU SIMILAR, EQUIVALENTE, IGUAL OU DE MELHOR QUALIDADE, conforme a seguir: </w:t>
            </w:r>
          </w:p>
          <w:p w:rsidR="00B252C9" w:rsidRPr="009B7EA9" w:rsidRDefault="00B252C9" w:rsidP="00B252C9">
            <w:pPr>
              <w:tabs>
                <w:tab w:val="left" w:pos="6029"/>
              </w:tabs>
              <w:ind w:left="849" w:right="220"/>
              <w:jc w:val="both"/>
              <w:rPr>
                <w:rFonts w:ascii="Book Antiqua" w:hAnsi="Book Antiqua" w:cs="Arial"/>
                <w:sz w:val="19"/>
                <w:szCs w:val="19"/>
              </w:rPr>
            </w:pPr>
            <w:r w:rsidRPr="009B7EA9">
              <w:rPr>
                <w:rFonts w:ascii="Book Antiqua" w:hAnsi="Book Antiqua" w:cs="Arial"/>
                <w:b/>
                <w:i/>
                <w:sz w:val="19"/>
                <w:szCs w:val="19"/>
              </w:rPr>
              <w:t xml:space="preserve">- </w:t>
            </w:r>
            <w:r w:rsidRPr="009B7EA9">
              <w:rPr>
                <w:rFonts w:ascii="Book Antiqua" w:hAnsi="Book Antiqua" w:cs="Arial"/>
                <w:sz w:val="19"/>
                <w:szCs w:val="19"/>
                <w:shd w:val="clear" w:color="auto" w:fill="FFFFFF"/>
              </w:rPr>
              <w:t xml:space="preserve"> Slot SDHC, Zoom 12x de ombro acrescenta modo de gravação de vídeo digital em estado sólido, entradas XLR, e um formato ENG </w:t>
            </w:r>
            <w:r w:rsidR="00D12A8A" w:rsidRPr="009B7EA9">
              <w:rPr>
                <w:rFonts w:ascii="Book Antiqua" w:hAnsi="Book Antiqua" w:cs="Arial"/>
                <w:sz w:val="19"/>
                <w:szCs w:val="19"/>
                <w:shd w:val="clear" w:color="auto" w:fill="FFFFFF"/>
              </w:rPr>
              <w:t>à capacidade</w:t>
            </w:r>
            <w:r w:rsidRPr="009B7EA9">
              <w:rPr>
                <w:rFonts w:ascii="Book Antiqua" w:hAnsi="Book Antiqua" w:cs="Arial"/>
                <w:sz w:val="19"/>
                <w:szCs w:val="19"/>
                <w:shd w:val="clear" w:color="auto" w:fill="FFFFFF"/>
              </w:rPr>
              <w:t xml:space="preserve"> de imagem de alta definição da popular AG-HMC40</w:t>
            </w:r>
            <w:r w:rsidRPr="009B7EA9">
              <w:rPr>
                <w:rFonts w:ascii="Book Antiqua" w:hAnsi="Book Antiqua" w:cs="Arial"/>
                <w:sz w:val="19"/>
                <w:szCs w:val="19"/>
              </w:rPr>
              <w:t xml:space="preserve">; </w:t>
            </w:r>
          </w:p>
          <w:p w:rsidR="00B252C9" w:rsidRPr="009B7EA9" w:rsidRDefault="00B252C9" w:rsidP="00B252C9">
            <w:pPr>
              <w:ind w:left="849"/>
              <w:jc w:val="both"/>
              <w:rPr>
                <w:rFonts w:ascii="Book Antiqua" w:hAnsi="Book Antiqua" w:cs="Arial"/>
                <w:bCs/>
                <w:sz w:val="19"/>
                <w:szCs w:val="19"/>
              </w:rPr>
            </w:pPr>
          </w:p>
          <w:p w:rsidR="00B252C9" w:rsidRPr="009B7EA9" w:rsidRDefault="00B252C9" w:rsidP="00B252C9">
            <w:pPr>
              <w:tabs>
                <w:tab w:val="left" w:pos="6029"/>
              </w:tabs>
              <w:ind w:left="849" w:right="220"/>
              <w:jc w:val="both"/>
              <w:rPr>
                <w:rFonts w:ascii="Book Antiqua" w:hAnsi="Book Antiqua" w:cs="Arial"/>
                <w:sz w:val="19"/>
                <w:szCs w:val="19"/>
              </w:rPr>
            </w:pPr>
            <w:r w:rsidRPr="009B7EA9">
              <w:rPr>
                <w:rFonts w:ascii="Book Antiqua" w:hAnsi="Book Antiqua" w:cs="Arial"/>
                <w:b/>
                <w:sz w:val="19"/>
                <w:szCs w:val="19"/>
              </w:rPr>
              <w:t xml:space="preserve">01 – CAMERA DIGITAL DE ALTA RESOLUÇÃO </w:t>
            </w:r>
            <w:r w:rsidRPr="009B7EA9">
              <w:rPr>
                <w:rFonts w:ascii="Book Antiqua" w:hAnsi="Book Antiqua" w:cs="Arial"/>
                <w:sz w:val="19"/>
                <w:szCs w:val="19"/>
              </w:rPr>
              <w:t>contendo as especificações mínimas do modelo de referência CANON T5I</w:t>
            </w:r>
            <w:r w:rsidRPr="009B7EA9">
              <w:rPr>
                <w:rFonts w:ascii="Book Antiqua" w:hAnsi="Book Antiqua" w:cs="Arial"/>
                <w:sz w:val="19"/>
                <w:szCs w:val="19"/>
                <w:shd w:val="clear" w:color="auto" w:fill="FFFFFF"/>
              </w:rPr>
              <w:t xml:space="preserve"> OU SIMILAR, EQUIVALENTE, IGUAL OU DE MELHOR QUALIDADE, conforme a seguir: </w:t>
            </w:r>
          </w:p>
          <w:p w:rsidR="00B252C9" w:rsidRPr="009B7EA9" w:rsidRDefault="00B252C9" w:rsidP="00B252C9">
            <w:pPr>
              <w:shd w:val="clear" w:color="auto" w:fill="FFFFFF"/>
              <w:spacing w:after="240"/>
              <w:ind w:left="849"/>
              <w:jc w:val="both"/>
              <w:rPr>
                <w:rFonts w:ascii="Book Antiqua" w:hAnsi="Book Antiqua" w:cs="Arial"/>
                <w:spacing w:val="-8"/>
                <w:sz w:val="19"/>
                <w:szCs w:val="19"/>
              </w:rPr>
            </w:pPr>
            <w:r w:rsidRPr="009B7EA9">
              <w:rPr>
                <w:rFonts w:ascii="Book Antiqua" w:hAnsi="Book Antiqua" w:cs="Arial"/>
                <w:b/>
                <w:i/>
                <w:sz w:val="19"/>
                <w:szCs w:val="19"/>
              </w:rPr>
              <w:t xml:space="preserve">- </w:t>
            </w:r>
            <w:r w:rsidRPr="009B7EA9">
              <w:rPr>
                <w:rFonts w:ascii="Book Antiqua" w:hAnsi="Book Antiqua" w:cs="Arial"/>
                <w:spacing w:val="-8"/>
                <w:sz w:val="19"/>
                <w:szCs w:val="19"/>
              </w:rPr>
              <w:t>Sensor: CMOS (APS-</w:t>
            </w:r>
            <w:r w:rsidR="00D12A8A" w:rsidRPr="009B7EA9">
              <w:rPr>
                <w:rFonts w:ascii="Book Antiqua" w:hAnsi="Book Antiqua" w:cs="Arial"/>
                <w:spacing w:val="-8"/>
                <w:sz w:val="19"/>
                <w:szCs w:val="19"/>
              </w:rPr>
              <w:t>C)</w:t>
            </w:r>
            <w:r w:rsidRPr="009B7EA9">
              <w:rPr>
                <w:rFonts w:ascii="Book Antiqua" w:hAnsi="Book Antiqua" w:cs="Arial"/>
                <w:spacing w:val="-8"/>
                <w:sz w:val="19"/>
                <w:szCs w:val="19"/>
              </w:rPr>
              <w:t xml:space="preserve"> de 18 MP, Processador: Digic 5, ISO: 100-12.800 (expansível a 25.600), Visor: LCD de 3’’ touch</w:t>
            </w:r>
            <w:r w:rsidR="00D12A8A">
              <w:rPr>
                <w:rFonts w:ascii="Book Antiqua" w:hAnsi="Book Antiqua" w:cs="Arial"/>
                <w:spacing w:val="-8"/>
                <w:sz w:val="19"/>
                <w:szCs w:val="19"/>
              </w:rPr>
              <w:t xml:space="preserve"> </w:t>
            </w:r>
            <w:r w:rsidRPr="009B7EA9">
              <w:rPr>
                <w:rFonts w:ascii="Book Antiqua" w:hAnsi="Book Antiqua" w:cs="Arial"/>
                <w:spacing w:val="-8"/>
                <w:sz w:val="19"/>
                <w:szCs w:val="19"/>
              </w:rPr>
              <w:t>screen, Vídeo: Full HD, Velocidade do obturador: 1/4000 a 1/60 seg,</w:t>
            </w:r>
            <w:r w:rsidRPr="009B7EA9">
              <w:rPr>
                <w:rFonts w:ascii="Book Antiqua" w:hAnsi="Book Antiqua" w:cs="Arial"/>
                <w:spacing w:val="-8"/>
                <w:sz w:val="19"/>
                <w:szCs w:val="19"/>
                <w:shd w:val="clear" w:color="auto" w:fill="FFFFFF"/>
              </w:rPr>
              <w:t xml:space="preserve"> Lente: Canon EF / EF-S,</w:t>
            </w:r>
            <w:r w:rsidRPr="009B7EA9">
              <w:rPr>
                <w:rFonts w:ascii="Book Antiqua" w:hAnsi="Book Antiqua" w:cs="Arial"/>
                <w:spacing w:val="-8"/>
                <w:sz w:val="19"/>
                <w:szCs w:val="19"/>
              </w:rPr>
              <w:t xml:space="preserve"> Bateria: LP-E8, </w:t>
            </w:r>
            <w:r>
              <w:rPr>
                <w:rFonts w:ascii="Book Antiqua" w:hAnsi="Book Antiqua" w:cs="Arial"/>
                <w:spacing w:val="-8"/>
                <w:sz w:val="19"/>
                <w:szCs w:val="19"/>
              </w:rPr>
              <w:t xml:space="preserve">Dimensão: 133.1 </w:t>
            </w:r>
            <w:proofErr w:type="gramStart"/>
            <w:r>
              <w:rPr>
                <w:rFonts w:ascii="Book Antiqua" w:hAnsi="Book Antiqua" w:cs="Arial"/>
                <w:spacing w:val="-8"/>
                <w:sz w:val="19"/>
                <w:szCs w:val="19"/>
              </w:rPr>
              <w:t>x</w:t>
            </w:r>
            <w:proofErr w:type="gramEnd"/>
            <w:r>
              <w:rPr>
                <w:rFonts w:ascii="Book Antiqua" w:hAnsi="Book Antiqua" w:cs="Arial"/>
                <w:spacing w:val="-8"/>
                <w:sz w:val="19"/>
                <w:szCs w:val="19"/>
              </w:rPr>
              <w:t xml:space="preserve"> 99.8 x 78.8mm;</w:t>
            </w:r>
          </w:p>
          <w:p w:rsidR="00B252C9" w:rsidRPr="009B7EA9" w:rsidRDefault="00B252C9" w:rsidP="00B252C9">
            <w:pPr>
              <w:tabs>
                <w:tab w:val="left" w:pos="6029"/>
              </w:tabs>
              <w:ind w:left="849" w:right="220"/>
              <w:jc w:val="both"/>
              <w:rPr>
                <w:rFonts w:ascii="Book Antiqua" w:hAnsi="Book Antiqua" w:cs="Arial"/>
                <w:sz w:val="19"/>
                <w:szCs w:val="19"/>
              </w:rPr>
            </w:pPr>
            <w:r w:rsidRPr="009B7EA9">
              <w:rPr>
                <w:rFonts w:ascii="Book Antiqua" w:hAnsi="Book Antiqua" w:cs="Arial"/>
                <w:b/>
                <w:sz w:val="19"/>
                <w:szCs w:val="19"/>
              </w:rPr>
              <w:t>01 – TRIPÉ PROFISSIONAL</w:t>
            </w:r>
            <w:r w:rsidRPr="009B7EA9">
              <w:rPr>
                <w:rFonts w:ascii="Book Antiqua" w:hAnsi="Book Antiqua" w:cs="Arial"/>
                <w:sz w:val="19"/>
                <w:szCs w:val="19"/>
              </w:rPr>
              <w:t xml:space="preserve"> contendo as especificações mínimas do modelo de referência </w:t>
            </w:r>
            <w:r w:rsidRPr="00B843C8">
              <w:rPr>
                <w:rStyle w:val="Forte"/>
                <w:rFonts w:ascii="Book Antiqua" w:hAnsi="Book Antiqua" w:cs="Arial"/>
                <w:color w:val="000000"/>
                <w:sz w:val="19"/>
                <w:szCs w:val="19"/>
                <w:bdr w:val="none" w:sz="0" w:space="0" w:color="auto" w:frame="1"/>
              </w:rPr>
              <w:t>Kingjoy VT-2500</w:t>
            </w:r>
            <w:r w:rsidRPr="009B7EA9">
              <w:rPr>
                <w:rFonts w:ascii="Book Antiqua" w:hAnsi="Book Antiqua" w:cs="Arial"/>
                <w:sz w:val="19"/>
                <w:szCs w:val="19"/>
                <w:shd w:val="clear" w:color="auto" w:fill="FFFFFF"/>
              </w:rPr>
              <w:t xml:space="preserve"> OU SIMILAR, EQUIVALENTE, IGUAL OU DE MELHOR QUALIDADE, conforme a seguir: </w:t>
            </w:r>
          </w:p>
          <w:p w:rsidR="00B252C9" w:rsidRPr="009B7EA9" w:rsidRDefault="00B252C9" w:rsidP="00B252C9">
            <w:pPr>
              <w:tabs>
                <w:tab w:val="left" w:pos="6029"/>
              </w:tabs>
              <w:ind w:left="849" w:right="220"/>
              <w:jc w:val="both"/>
              <w:rPr>
                <w:rFonts w:ascii="Book Antiqua" w:hAnsi="Book Antiqua" w:cs="Arial"/>
                <w:sz w:val="19"/>
                <w:szCs w:val="19"/>
              </w:rPr>
            </w:pPr>
            <w:r>
              <w:rPr>
                <w:rFonts w:ascii="Book Antiqua" w:hAnsi="Book Antiqua"/>
                <w:sz w:val="19"/>
                <w:szCs w:val="19"/>
              </w:rPr>
              <w:t xml:space="preserve">- </w:t>
            </w:r>
            <w:hyperlink r:id="rId9" w:history="1">
              <w:r w:rsidRPr="00B843C8">
                <w:rPr>
                  <w:rStyle w:val="Hyperlink"/>
                  <w:rFonts w:ascii="Book Antiqua" w:hAnsi="Book Antiqua" w:cs="Arial"/>
                  <w:color w:val="000000"/>
                  <w:sz w:val="19"/>
                  <w:szCs w:val="19"/>
                  <w:bdr w:val="none" w:sz="0" w:space="0" w:color="auto" w:frame="1"/>
                </w:rPr>
                <w:t>Tripé Profissional</w:t>
              </w:r>
            </w:hyperlink>
            <w:r w:rsidRPr="00B843C8">
              <w:rPr>
                <w:rFonts w:ascii="Book Antiqua" w:hAnsi="Book Antiqua" w:cs="Arial"/>
                <w:color w:val="000000"/>
                <w:sz w:val="19"/>
                <w:szCs w:val="19"/>
              </w:rPr>
              <w:t xml:space="preserve"> com Altura Máx. de 1.54m para até 15kg, </w:t>
            </w:r>
            <w:hyperlink r:id="rId10" w:history="1">
              <w:r w:rsidRPr="00B843C8">
                <w:rPr>
                  <w:rStyle w:val="Hyperlink"/>
                  <w:rFonts w:ascii="Book Antiqua" w:hAnsi="Book Antiqua" w:cs="Arial"/>
                  <w:color w:val="000000"/>
                  <w:sz w:val="19"/>
                  <w:szCs w:val="19"/>
                  <w:bdr w:val="none" w:sz="0" w:space="0" w:color="auto" w:frame="1"/>
                </w:rPr>
                <w:t>Cabeça Hidráulica</w:t>
              </w:r>
            </w:hyperlink>
            <w:r w:rsidRPr="00B843C8">
              <w:rPr>
                <w:rStyle w:val="Forte"/>
                <w:rFonts w:ascii="Book Antiqua" w:hAnsi="Book Antiqua" w:cs="Arial"/>
                <w:color w:val="000000"/>
                <w:sz w:val="19"/>
                <w:szCs w:val="19"/>
                <w:bdr w:val="none" w:sz="0" w:space="0" w:color="auto" w:frame="1"/>
              </w:rPr>
              <w:t> Panorâmica 360°</w:t>
            </w:r>
            <w:r w:rsidRPr="00B843C8">
              <w:rPr>
                <w:rFonts w:ascii="Book Antiqua" w:hAnsi="Book Antiqua" w:cs="Arial"/>
                <w:color w:val="000000"/>
                <w:sz w:val="19"/>
                <w:szCs w:val="19"/>
              </w:rPr>
              <w:t> suporta até 10kg,  </w:t>
            </w:r>
            <w:r w:rsidRPr="00B843C8">
              <w:rPr>
                <w:rStyle w:val="Forte"/>
                <w:rFonts w:ascii="Book Antiqua" w:hAnsi="Book Antiqua" w:cs="Arial"/>
                <w:color w:val="000000"/>
                <w:sz w:val="19"/>
                <w:szCs w:val="19"/>
                <w:bdr w:val="none" w:sz="0" w:space="0" w:color="auto" w:frame="1"/>
              </w:rPr>
              <w:t>Nivelador bolha</w:t>
            </w:r>
            <w:r w:rsidRPr="00B843C8">
              <w:rPr>
                <w:rFonts w:ascii="Book Antiqua" w:hAnsi="Book Antiqua" w:cs="Arial"/>
                <w:color w:val="000000"/>
                <w:sz w:val="19"/>
                <w:szCs w:val="19"/>
              </w:rPr>
              <w:t> </w:t>
            </w:r>
            <w:r w:rsidRPr="009B7EA9">
              <w:rPr>
                <w:rFonts w:ascii="Book Antiqua" w:hAnsi="Book Antiqua" w:cs="Arial"/>
                <w:color w:val="000000"/>
                <w:sz w:val="19"/>
                <w:szCs w:val="19"/>
              </w:rPr>
              <w:t>profissional para auxílio de estabilidade e ângulo, Placa de liberação rápida com botão especial para maior segurança, Montagem com Rosca 1/4" e 3/8" Universal para qualquer equipamento</w:t>
            </w:r>
            <w:r>
              <w:rPr>
                <w:rFonts w:ascii="Book Antiqua" w:hAnsi="Book Antiqua" w:cs="Arial"/>
                <w:color w:val="000000"/>
                <w:sz w:val="19"/>
                <w:szCs w:val="19"/>
              </w:rPr>
              <w:t>;</w:t>
            </w:r>
          </w:p>
          <w:p w:rsidR="00B252C9" w:rsidRPr="009B7EA9" w:rsidRDefault="00B252C9" w:rsidP="00B252C9">
            <w:pPr>
              <w:tabs>
                <w:tab w:val="left" w:pos="6029"/>
              </w:tabs>
              <w:ind w:left="573" w:right="220"/>
              <w:jc w:val="both"/>
              <w:rPr>
                <w:rFonts w:ascii="Book Antiqua" w:hAnsi="Book Antiqua" w:cs="Arial"/>
                <w:sz w:val="19"/>
                <w:szCs w:val="19"/>
              </w:rPr>
            </w:pPr>
          </w:p>
          <w:p w:rsidR="00B252C9" w:rsidRPr="009B7EA9" w:rsidRDefault="00B252C9" w:rsidP="00B252C9">
            <w:pPr>
              <w:tabs>
                <w:tab w:val="left" w:pos="6029"/>
              </w:tabs>
              <w:ind w:left="849" w:right="220"/>
              <w:jc w:val="both"/>
              <w:rPr>
                <w:rFonts w:ascii="Book Antiqua" w:hAnsi="Book Antiqua" w:cs="Arial"/>
                <w:sz w:val="19"/>
                <w:szCs w:val="19"/>
              </w:rPr>
            </w:pPr>
            <w:r w:rsidRPr="009B7EA9">
              <w:rPr>
                <w:rFonts w:ascii="Book Antiqua" w:hAnsi="Book Antiqua" w:cs="Arial"/>
                <w:b/>
                <w:sz w:val="19"/>
                <w:szCs w:val="19"/>
              </w:rPr>
              <w:t>01 – MICROFONE PROFISSIONAL</w:t>
            </w:r>
            <w:r w:rsidRPr="009B7EA9">
              <w:rPr>
                <w:rFonts w:ascii="Book Antiqua" w:hAnsi="Book Antiqua" w:cs="Arial"/>
                <w:sz w:val="19"/>
                <w:szCs w:val="19"/>
              </w:rPr>
              <w:t xml:space="preserve"> contendo as especificações mínimas do modelo de referência </w:t>
            </w:r>
            <w:r w:rsidRPr="00B843C8">
              <w:rPr>
                <w:rFonts w:ascii="Book Antiqua" w:hAnsi="Book Antiqua" w:cs="Arial"/>
                <w:sz w:val="19"/>
                <w:szCs w:val="19"/>
              </w:rPr>
              <w:t xml:space="preserve">SONY </w:t>
            </w:r>
            <w:r w:rsidRPr="00B843C8">
              <w:rPr>
                <w:rStyle w:val="Forte"/>
                <w:rFonts w:ascii="Book Antiqua" w:hAnsi="Book Antiqua" w:cs="Arial"/>
                <w:color w:val="000000"/>
                <w:sz w:val="19"/>
                <w:szCs w:val="19"/>
                <w:shd w:val="clear" w:color="auto" w:fill="FFFFFF"/>
              </w:rPr>
              <w:t>UWP-D26</w:t>
            </w:r>
            <w:r w:rsidRPr="00B843C8">
              <w:rPr>
                <w:rFonts w:ascii="Book Antiqua" w:hAnsi="Book Antiqua" w:cs="Arial"/>
                <w:sz w:val="19"/>
                <w:szCs w:val="19"/>
                <w:shd w:val="clear" w:color="auto" w:fill="FFFFFF"/>
              </w:rPr>
              <w:t xml:space="preserve"> OU SIMILAR, EQUIVALENTE, IGUAL</w:t>
            </w:r>
            <w:r w:rsidRPr="009B7EA9">
              <w:rPr>
                <w:rFonts w:ascii="Book Antiqua" w:hAnsi="Book Antiqua" w:cs="Arial"/>
                <w:sz w:val="19"/>
                <w:szCs w:val="19"/>
                <w:shd w:val="clear" w:color="auto" w:fill="FFFFFF"/>
              </w:rPr>
              <w:t xml:space="preserve"> OU DE MELHOR QUALIDADE, conforme a seguir: </w:t>
            </w:r>
          </w:p>
          <w:p w:rsidR="00B252C9" w:rsidRPr="009B7EA9" w:rsidRDefault="00B252C9" w:rsidP="00B252C9">
            <w:pPr>
              <w:pStyle w:val="NormalWeb"/>
              <w:shd w:val="clear" w:color="auto" w:fill="FFFFFF"/>
              <w:spacing w:beforeAutospacing="0" w:afterAutospacing="0"/>
              <w:ind w:left="849"/>
              <w:jc w:val="both"/>
              <w:rPr>
                <w:rFonts w:ascii="Book Antiqua" w:hAnsi="Book Antiqua" w:cs="Arial"/>
                <w:sz w:val="19"/>
                <w:szCs w:val="19"/>
              </w:rPr>
            </w:pPr>
            <w:r>
              <w:rPr>
                <w:rFonts w:ascii="Book Antiqua" w:hAnsi="Book Antiqua" w:cs="Arial"/>
                <w:sz w:val="19"/>
                <w:szCs w:val="19"/>
              </w:rPr>
              <w:t xml:space="preserve">- </w:t>
            </w:r>
            <w:r w:rsidRPr="009B7EA9">
              <w:rPr>
                <w:rFonts w:ascii="Book Antiqua" w:hAnsi="Book Antiqua" w:cs="Arial"/>
                <w:sz w:val="19"/>
                <w:szCs w:val="19"/>
              </w:rPr>
              <w:t xml:space="preserve">Microfone sem fio </w:t>
            </w:r>
            <w:r w:rsidR="00D12A8A" w:rsidRPr="009B7EA9">
              <w:rPr>
                <w:rFonts w:ascii="Book Antiqua" w:hAnsi="Book Antiqua" w:cs="Arial"/>
                <w:sz w:val="19"/>
                <w:szCs w:val="19"/>
              </w:rPr>
              <w:t>confiável, que</w:t>
            </w:r>
            <w:r w:rsidRPr="009B7EA9">
              <w:rPr>
                <w:rFonts w:ascii="Book Antiqua" w:hAnsi="Book Antiqua" w:cs="Arial"/>
                <w:sz w:val="19"/>
                <w:szCs w:val="19"/>
              </w:rPr>
              <w:t xml:space="preserve"> oferece qualidade de som incomparável, sendo fácil de usar e rápido de configurar.  O sistema está repleto de recursos profissionais, incluindo funções NFC Sync e Auto Gain que cuidam da configuração de frequência demorada e ajustes de nível de microfone para que você possa gravar em segundos.</w:t>
            </w:r>
          </w:p>
          <w:p w:rsidR="00B252C9" w:rsidRPr="009B7EA9" w:rsidRDefault="00B252C9" w:rsidP="00B252C9">
            <w:pPr>
              <w:pStyle w:val="NormalWeb"/>
              <w:shd w:val="clear" w:color="auto" w:fill="FFFFFF"/>
              <w:spacing w:beforeAutospacing="0" w:afterAutospacing="0"/>
              <w:ind w:left="849"/>
              <w:jc w:val="both"/>
              <w:rPr>
                <w:rFonts w:ascii="Book Antiqua" w:hAnsi="Book Antiqua" w:cs="Arial"/>
                <w:sz w:val="19"/>
                <w:szCs w:val="19"/>
              </w:rPr>
            </w:pPr>
            <w:r w:rsidRPr="009B7EA9">
              <w:rPr>
                <w:rFonts w:ascii="Book Antiqua" w:hAnsi="Book Antiqua" w:cs="Arial"/>
                <w:sz w:val="19"/>
                <w:szCs w:val="19"/>
              </w:rPr>
              <w:t>Robusto e leve, o UWP-D26 inclui um transmissor bodypack com um microfone omnidirecional de lapela ECM-V1BMP. Também está incluído um transmissor plug-on, que pode ser conectado a um microfone de mão de sua escolha para entrevistas com um homem na rua ou a um microfone shotgun para amplificação sem fio (os dois tipos de microfones estão disponíveis separadamente). O plug-on fornece phantom power de 48 V, oferecendo a opção de usar um microfone condensador.</w:t>
            </w:r>
          </w:p>
          <w:p w:rsidR="00B252C9" w:rsidRPr="009B7EA9" w:rsidRDefault="00B252C9" w:rsidP="00B252C9">
            <w:pPr>
              <w:pStyle w:val="NormalWeb"/>
              <w:shd w:val="clear" w:color="auto" w:fill="FFFFFF"/>
              <w:spacing w:beforeAutospacing="0" w:afterAutospacing="0"/>
              <w:ind w:left="849"/>
              <w:jc w:val="both"/>
              <w:rPr>
                <w:rFonts w:ascii="Book Antiqua" w:hAnsi="Book Antiqua" w:cs="Arial"/>
                <w:sz w:val="19"/>
                <w:szCs w:val="19"/>
              </w:rPr>
            </w:pPr>
            <w:r w:rsidRPr="009B7EA9">
              <w:rPr>
                <w:rFonts w:ascii="Book Antiqua" w:hAnsi="Book Antiqua" w:cs="Arial"/>
                <w:sz w:val="19"/>
                <w:szCs w:val="19"/>
              </w:rPr>
              <w:t xml:space="preserve">O receptor de montagem em câmera de baixo perfil foi projetado para maior mobilidade com camcorders compactas e câmeras DSLR / </w:t>
            </w:r>
            <w:r w:rsidR="00D12A8A" w:rsidRPr="009B7EA9">
              <w:rPr>
                <w:rFonts w:ascii="Book Antiqua" w:hAnsi="Book Antiqua" w:cs="Arial"/>
                <w:sz w:val="19"/>
                <w:szCs w:val="19"/>
              </w:rPr>
              <w:t>sem espelhos menores</w:t>
            </w:r>
            <w:r w:rsidRPr="009B7EA9">
              <w:rPr>
                <w:rFonts w:ascii="Book Antiqua" w:hAnsi="Book Antiqua" w:cs="Arial"/>
                <w:sz w:val="19"/>
                <w:szCs w:val="19"/>
              </w:rPr>
              <w:t>. Ele oferece processamento de sinal digital para áudio puro e transmissão UHF analógica com recepção de diversidade real para confiabilidade – mesmo em</w:t>
            </w:r>
            <w:r>
              <w:rPr>
                <w:rFonts w:ascii="Book Antiqua" w:hAnsi="Book Antiqua" w:cs="Arial"/>
                <w:sz w:val="19"/>
                <w:szCs w:val="19"/>
              </w:rPr>
              <w:t xml:space="preserve"> condições de gravação difíceis;</w:t>
            </w:r>
          </w:p>
          <w:p w:rsidR="00B252C9" w:rsidRPr="009B7EA9" w:rsidRDefault="00B252C9" w:rsidP="00B252C9">
            <w:pPr>
              <w:ind w:left="849"/>
              <w:jc w:val="both"/>
              <w:rPr>
                <w:rFonts w:ascii="Book Antiqua" w:hAnsi="Book Antiqua" w:cs="Arial"/>
                <w:bCs/>
                <w:sz w:val="19"/>
                <w:szCs w:val="19"/>
              </w:rPr>
            </w:pPr>
          </w:p>
          <w:p w:rsidR="00B252C9" w:rsidRPr="009B7EA9" w:rsidRDefault="00B252C9" w:rsidP="00B252C9">
            <w:pPr>
              <w:tabs>
                <w:tab w:val="left" w:pos="6029"/>
              </w:tabs>
              <w:ind w:left="849" w:right="220"/>
              <w:jc w:val="both"/>
              <w:rPr>
                <w:rFonts w:ascii="Book Antiqua" w:hAnsi="Book Antiqua" w:cs="Arial"/>
                <w:sz w:val="19"/>
                <w:szCs w:val="19"/>
                <w:shd w:val="clear" w:color="auto" w:fill="FFFFFF"/>
              </w:rPr>
            </w:pPr>
            <w:r w:rsidRPr="009B7EA9">
              <w:rPr>
                <w:rFonts w:ascii="Book Antiqua" w:hAnsi="Book Antiqua" w:cs="Arial"/>
                <w:b/>
                <w:sz w:val="19"/>
                <w:szCs w:val="19"/>
              </w:rPr>
              <w:t>01 – NOTEBOOK</w:t>
            </w:r>
            <w:r w:rsidRPr="009B7EA9">
              <w:rPr>
                <w:rFonts w:ascii="Book Antiqua" w:hAnsi="Book Antiqua" w:cs="Arial"/>
                <w:sz w:val="19"/>
                <w:szCs w:val="19"/>
              </w:rPr>
              <w:t xml:space="preserve"> contendo as especificações mínimas do modelo de referência SAMSUNG</w:t>
            </w:r>
            <w:r w:rsidRPr="009B7EA9">
              <w:rPr>
                <w:rFonts w:ascii="Book Antiqua" w:hAnsi="Book Antiqua" w:cs="Arial"/>
                <w:sz w:val="19"/>
                <w:szCs w:val="19"/>
                <w:shd w:val="clear" w:color="auto" w:fill="FFFFFF"/>
              </w:rPr>
              <w:t xml:space="preserve"> OU SIMILAR, EQUIVALENTE, IGUAL OU DE MELHOR QUALIDADE, conforme a seguir: </w:t>
            </w:r>
          </w:p>
          <w:p w:rsidR="00B252C9" w:rsidRPr="009B7EA9" w:rsidRDefault="00B252C9" w:rsidP="00B252C9">
            <w:pPr>
              <w:shd w:val="clear" w:color="auto" w:fill="FFFFFF"/>
              <w:ind w:left="849"/>
              <w:jc w:val="both"/>
              <w:rPr>
                <w:rFonts w:ascii="Book Antiqua" w:hAnsi="Book Antiqua" w:cs="Arial"/>
                <w:color w:val="0F1111"/>
                <w:sz w:val="19"/>
                <w:szCs w:val="19"/>
              </w:rPr>
            </w:pPr>
            <w:r>
              <w:rPr>
                <w:rFonts w:ascii="Book Antiqua" w:hAnsi="Book Antiqua" w:cs="Arial"/>
                <w:color w:val="0F1111"/>
                <w:sz w:val="19"/>
                <w:szCs w:val="19"/>
              </w:rPr>
              <w:t xml:space="preserve">- </w:t>
            </w:r>
            <w:r w:rsidRPr="009B7EA9">
              <w:rPr>
                <w:rFonts w:ascii="Book Antiqua" w:hAnsi="Book Antiqua" w:cs="Arial"/>
                <w:color w:val="0F1111"/>
                <w:sz w:val="19"/>
                <w:szCs w:val="19"/>
              </w:rPr>
              <w:t>Sistema Operacional: Windows 11 Home</w:t>
            </w:r>
          </w:p>
          <w:p w:rsidR="00B252C9" w:rsidRPr="009B7EA9" w:rsidRDefault="00B252C9" w:rsidP="00B252C9">
            <w:pPr>
              <w:shd w:val="clear" w:color="auto" w:fill="FFFFFF"/>
              <w:ind w:left="849"/>
              <w:jc w:val="both"/>
              <w:rPr>
                <w:rFonts w:ascii="Book Antiqua" w:hAnsi="Book Antiqua" w:cs="Arial"/>
                <w:color w:val="0F1111"/>
                <w:sz w:val="19"/>
                <w:szCs w:val="19"/>
              </w:rPr>
            </w:pPr>
            <w:r w:rsidRPr="009B7EA9">
              <w:rPr>
                <w:rFonts w:ascii="Book Antiqua" w:hAnsi="Book Antiqua" w:cs="Arial"/>
                <w:color w:val="0F1111"/>
                <w:sz w:val="19"/>
                <w:szCs w:val="19"/>
              </w:rPr>
              <w:t>Processador Intel Core i5-1135G7 (2.40 GHz até 4.20 GHz 8 MB L3 Cache)</w:t>
            </w:r>
          </w:p>
          <w:p w:rsidR="00B252C9" w:rsidRPr="009B7EA9" w:rsidRDefault="00B252C9" w:rsidP="00B252C9">
            <w:pPr>
              <w:shd w:val="clear" w:color="auto" w:fill="FFFFFF"/>
              <w:ind w:left="849"/>
              <w:jc w:val="both"/>
              <w:rPr>
                <w:rFonts w:ascii="Book Antiqua" w:hAnsi="Book Antiqua" w:cs="Arial"/>
                <w:color w:val="0F1111"/>
                <w:sz w:val="19"/>
                <w:szCs w:val="19"/>
              </w:rPr>
            </w:pPr>
            <w:r w:rsidRPr="009B7EA9">
              <w:rPr>
                <w:rFonts w:ascii="Book Antiqua" w:hAnsi="Book Antiqua" w:cs="Arial"/>
                <w:color w:val="0F1111"/>
                <w:sz w:val="19"/>
                <w:szCs w:val="19"/>
              </w:rPr>
              <w:t>Placa de Vídeo: Intel UHD Graphics</w:t>
            </w:r>
          </w:p>
          <w:p w:rsidR="00B252C9" w:rsidRPr="009B7EA9" w:rsidRDefault="00B252C9" w:rsidP="00B252C9">
            <w:pPr>
              <w:shd w:val="clear" w:color="auto" w:fill="FFFFFF"/>
              <w:ind w:left="849"/>
              <w:jc w:val="both"/>
              <w:rPr>
                <w:rFonts w:ascii="Book Antiqua" w:hAnsi="Book Antiqua" w:cs="Arial"/>
                <w:color w:val="0F1111"/>
                <w:sz w:val="19"/>
                <w:szCs w:val="19"/>
                <w:lang w:val="en-US"/>
              </w:rPr>
            </w:pPr>
            <w:r w:rsidRPr="009B7EA9">
              <w:rPr>
                <w:rFonts w:ascii="Book Antiqua" w:hAnsi="Book Antiqua" w:cs="Arial"/>
                <w:color w:val="0F1111"/>
                <w:sz w:val="19"/>
                <w:szCs w:val="19"/>
                <w:lang w:val="en-US"/>
              </w:rPr>
              <w:t>Tela: Display LED full HD 15,6 (1920 x 1080), antirreflexiva</w:t>
            </w:r>
          </w:p>
          <w:p w:rsidR="00B252C9" w:rsidRPr="009B7EA9" w:rsidRDefault="00B252C9" w:rsidP="00B252C9">
            <w:pPr>
              <w:shd w:val="clear" w:color="auto" w:fill="FFFFFF"/>
              <w:ind w:left="849"/>
              <w:jc w:val="both"/>
              <w:rPr>
                <w:rFonts w:ascii="Book Antiqua" w:hAnsi="Book Antiqua" w:cs="Arial"/>
                <w:color w:val="0F1111"/>
                <w:sz w:val="19"/>
                <w:szCs w:val="19"/>
              </w:rPr>
            </w:pPr>
            <w:r>
              <w:rPr>
                <w:rFonts w:ascii="Book Antiqua" w:hAnsi="Book Antiqua" w:cs="Arial"/>
                <w:color w:val="0F1111"/>
                <w:sz w:val="19"/>
                <w:szCs w:val="19"/>
              </w:rPr>
              <w:t xml:space="preserve">- </w:t>
            </w:r>
            <w:r w:rsidRPr="009B7EA9">
              <w:rPr>
                <w:rFonts w:ascii="Book Antiqua" w:hAnsi="Book Antiqua" w:cs="Arial"/>
                <w:color w:val="0F1111"/>
                <w:sz w:val="19"/>
                <w:szCs w:val="19"/>
              </w:rPr>
              <w:t>Memória de 8 GB DDR4 (8 GB x 1)- 2 SODIMM</w:t>
            </w:r>
            <w:r>
              <w:rPr>
                <w:rFonts w:ascii="Book Antiqua" w:hAnsi="Book Antiqua" w:cs="Arial"/>
                <w:color w:val="0F1111"/>
                <w:sz w:val="19"/>
                <w:szCs w:val="19"/>
              </w:rPr>
              <w:t>;</w:t>
            </w:r>
          </w:p>
          <w:p w:rsidR="00B252C9" w:rsidRPr="009B7EA9" w:rsidRDefault="00B252C9" w:rsidP="00B252C9">
            <w:pPr>
              <w:ind w:left="849"/>
              <w:jc w:val="both"/>
              <w:rPr>
                <w:rFonts w:ascii="Book Antiqua" w:hAnsi="Book Antiqua" w:cs="Arial"/>
                <w:bCs/>
                <w:sz w:val="19"/>
                <w:szCs w:val="19"/>
              </w:rPr>
            </w:pPr>
          </w:p>
          <w:p w:rsidR="00B252C9" w:rsidRPr="009B7EA9" w:rsidRDefault="00B252C9" w:rsidP="00B252C9">
            <w:pPr>
              <w:tabs>
                <w:tab w:val="left" w:pos="6029"/>
              </w:tabs>
              <w:ind w:left="849" w:right="220"/>
              <w:jc w:val="both"/>
              <w:rPr>
                <w:rFonts w:ascii="Book Antiqua" w:hAnsi="Book Antiqua" w:cs="Arial"/>
                <w:sz w:val="22"/>
                <w:szCs w:val="22"/>
              </w:rPr>
            </w:pPr>
            <w:r w:rsidRPr="009B7EA9">
              <w:rPr>
                <w:rFonts w:ascii="Book Antiqua" w:hAnsi="Book Antiqua" w:cs="Arial"/>
                <w:b/>
                <w:sz w:val="19"/>
                <w:szCs w:val="19"/>
              </w:rPr>
              <w:t>01 – PROFISSIONAL</w:t>
            </w:r>
            <w:r w:rsidRPr="009B7EA9">
              <w:rPr>
                <w:rFonts w:ascii="Book Antiqua" w:hAnsi="Book Antiqua" w:cs="Arial"/>
                <w:sz w:val="19"/>
                <w:szCs w:val="19"/>
              </w:rPr>
              <w:t xml:space="preserve"> de marketing digital, gestão de redes sociais e operação dos equipamentos</w:t>
            </w:r>
            <w:r>
              <w:rPr>
                <w:rFonts w:ascii="Book Antiqua" w:hAnsi="Book Antiqua" w:cs="Arial"/>
                <w:sz w:val="19"/>
                <w:szCs w:val="19"/>
              </w:rPr>
              <w:t>.</w:t>
            </w:r>
            <w:r w:rsidRPr="009B7EA9">
              <w:rPr>
                <w:rFonts w:ascii="Book Antiqua" w:hAnsi="Book Antiqua" w:cs="Arial"/>
                <w:sz w:val="22"/>
                <w:szCs w:val="22"/>
              </w:rPr>
              <w:t xml:space="preserve"> </w:t>
            </w:r>
          </w:p>
          <w:p w:rsidR="00B252C9" w:rsidRPr="009B7EA9" w:rsidRDefault="00B252C9" w:rsidP="00B252C9">
            <w:pPr>
              <w:ind w:left="573"/>
              <w:rPr>
                <w:rFonts w:ascii="Book Antiqua" w:hAnsi="Book Antiqua"/>
                <w:bCs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252C9" w:rsidRPr="009B7EA9" w:rsidRDefault="00B252C9" w:rsidP="00B252C9">
            <w:pPr>
              <w:jc w:val="center"/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  <w:p w:rsidR="00B252C9" w:rsidRPr="009B7EA9" w:rsidRDefault="00B252C9" w:rsidP="00B252C9">
            <w:pPr>
              <w:jc w:val="center"/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  <w:p w:rsidR="00B252C9" w:rsidRPr="009B7EA9" w:rsidRDefault="00B252C9" w:rsidP="00B252C9">
            <w:pPr>
              <w:jc w:val="center"/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  <w:p w:rsidR="00B252C9" w:rsidRPr="009B7EA9" w:rsidRDefault="00B252C9" w:rsidP="00B252C9">
            <w:pPr>
              <w:jc w:val="center"/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  <w:p w:rsidR="00B252C9" w:rsidRPr="009B7EA9" w:rsidRDefault="00B252C9" w:rsidP="00B252C9">
            <w:pPr>
              <w:jc w:val="center"/>
              <w:rPr>
                <w:rFonts w:ascii="Book Antiqua" w:hAnsi="Book Antiqua"/>
                <w:color w:val="000000"/>
                <w:sz w:val="22"/>
                <w:szCs w:val="22"/>
              </w:rPr>
            </w:pPr>
            <w:r w:rsidRPr="009B7EA9">
              <w:rPr>
                <w:rFonts w:ascii="Book Antiqua" w:hAnsi="Book Antiqua"/>
                <w:color w:val="000000"/>
                <w:sz w:val="22"/>
                <w:szCs w:val="22"/>
              </w:rPr>
              <w:t>SERVIÇO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252C9" w:rsidRPr="009B7EA9" w:rsidRDefault="00B252C9" w:rsidP="00B252C9">
            <w:pPr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  <w:p w:rsidR="00B252C9" w:rsidRPr="009B7EA9" w:rsidRDefault="00B252C9" w:rsidP="00B252C9">
            <w:pPr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  <w:p w:rsidR="00B252C9" w:rsidRPr="009B7EA9" w:rsidRDefault="00B252C9" w:rsidP="00B252C9">
            <w:pPr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  <w:p w:rsidR="00B252C9" w:rsidRPr="009B7EA9" w:rsidRDefault="00B252C9" w:rsidP="00B252C9">
            <w:pPr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  <w:p w:rsidR="00B252C9" w:rsidRDefault="00B252C9" w:rsidP="00B252C9">
            <w:pPr>
              <w:jc w:val="center"/>
              <w:rPr>
                <w:rFonts w:ascii="Book Antiqua" w:hAnsi="Book Antiqua"/>
                <w:color w:val="000000"/>
                <w:sz w:val="22"/>
                <w:szCs w:val="22"/>
              </w:rPr>
            </w:pPr>
            <w:r w:rsidRPr="009B7EA9">
              <w:rPr>
                <w:rFonts w:ascii="Book Antiqua" w:hAnsi="Book Antiqua"/>
                <w:color w:val="000000"/>
                <w:sz w:val="22"/>
                <w:szCs w:val="22"/>
              </w:rPr>
              <w:t>01</w:t>
            </w:r>
            <w:r w:rsidR="006144FF">
              <w:rPr>
                <w:rFonts w:ascii="Book Antiqua" w:hAnsi="Book Antiqua"/>
                <w:color w:val="000000"/>
                <w:sz w:val="22"/>
                <w:szCs w:val="22"/>
              </w:rPr>
              <w:t xml:space="preserve"> </w:t>
            </w:r>
          </w:p>
          <w:p w:rsidR="006144FF" w:rsidRPr="009B7EA9" w:rsidRDefault="006144FF" w:rsidP="00B252C9">
            <w:pPr>
              <w:jc w:val="center"/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B252C9" w:rsidRDefault="00B252C9" w:rsidP="00B252C9">
            <w:pPr>
              <w:jc w:val="center"/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  <w:p w:rsidR="00B252C9" w:rsidRDefault="00B252C9" w:rsidP="00B252C9">
            <w:pPr>
              <w:jc w:val="center"/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  <w:p w:rsidR="00B252C9" w:rsidRDefault="00B252C9" w:rsidP="00B252C9">
            <w:pPr>
              <w:jc w:val="center"/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  <w:p w:rsidR="00B252C9" w:rsidRDefault="00B252C9" w:rsidP="00B252C9">
            <w:pPr>
              <w:jc w:val="center"/>
              <w:rPr>
                <w:rFonts w:ascii="Book Antiqua" w:hAnsi="Book Antiqua"/>
                <w:color w:val="000000"/>
                <w:sz w:val="22"/>
                <w:szCs w:val="22"/>
              </w:rPr>
            </w:pPr>
          </w:p>
          <w:p w:rsidR="00B252C9" w:rsidRPr="009B7EA9" w:rsidRDefault="006144FF" w:rsidP="00B252C9">
            <w:pPr>
              <w:jc w:val="center"/>
              <w:rPr>
                <w:rFonts w:ascii="Book Antiqua" w:hAnsi="Book Antiqua"/>
                <w:color w:val="000000"/>
                <w:sz w:val="22"/>
                <w:szCs w:val="22"/>
              </w:rPr>
            </w:pPr>
            <w:r>
              <w:rPr>
                <w:rFonts w:ascii="Book Antiqua" w:hAnsi="Book Antiqua"/>
                <w:color w:val="000000"/>
                <w:sz w:val="22"/>
                <w:szCs w:val="22"/>
              </w:rPr>
              <w:t>12</w:t>
            </w:r>
            <w:r w:rsidR="00B252C9">
              <w:rPr>
                <w:rFonts w:ascii="Book Antiqua" w:hAnsi="Book Antiqua"/>
                <w:color w:val="000000"/>
                <w:sz w:val="22"/>
                <w:szCs w:val="22"/>
              </w:rPr>
              <w:t xml:space="preserve"> meses</w:t>
            </w:r>
          </w:p>
        </w:tc>
      </w:tr>
    </w:tbl>
    <w:p w:rsidR="00542510" w:rsidRPr="007A3887" w:rsidRDefault="00542510" w:rsidP="004E0FAD">
      <w:pPr>
        <w:tabs>
          <w:tab w:val="left" w:pos="6198"/>
        </w:tabs>
        <w:jc w:val="both"/>
        <w:rPr>
          <w:rFonts w:ascii="Book Antiqua" w:hAnsi="Book Antiqua"/>
          <w:sz w:val="22"/>
          <w:szCs w:val="22"/>
        </w:rPr>
      </w:pPr>
    </w:p>
    <w:p w:rsidR="000B24CA" w:rsidRPr="007A3887" w:rsidRDefault="000B24CA" w:rsidP="004E0FAD">
      <w:pPr>
        <w:pStyle w:val="PargrafodaLista"/>
        <w:tabs>
          <w:tab w:val="left" w:pos="6198"/>
        </w:tabs>
        <w:spacing w:after="0" w:line="240" w:lineRule="auto"/>
        <w:ind w:left="426"/>
        <w:jc w:val="both"/>
        <w:rPr>
          <w:rFonts w:ascii="Book Antiqua" w:hAnsi="Book Antiqua"/>
          <w:b/>
        </w:rPr>
      </w:pPr>
    </w:p>
    <w:p w:rsidR="009E3901" w:rsidRPr="007A3887" w:rsidRDefault="00A54F4E" w:rsidP="004E0FAD">
      <w:pPr>
        <w:pStyle w:val="PargrafodaLista"/>
        <w:numPr>
          <w:ilvl w:val="1"/>
          <w:numId w:val="15"/>
        </w:numPr>
        <w:tabs>
          <w:tab w:val="left" w:pos="6198"/>
        </w:tabs>
        <w:spacing w:after="0" w:line="240" w:lineRule="auto"/>
        <w:ind w:left="426" w:hanging="426"/>
        <w:jc w:val="both"/>
        <w:rPr>
          <w:rFonts w:ascii="Book Antiqua" w:hAnsi="Book Antiqua"/>
          <w:b/>
        </w:rPr>
      </w:pPr>
      <w:r w:rsidRPr="007A3887">
        <w:rPr>
          <w:rFonts w:ascii="Book Antiqua" w:hAnsi="Book Antiqua" w:cs="Arial"/>
          <w:b/>
          <w:u w:val="single"/>
        </w:rPr>
        <w:t>MEMÓRIA DE CÁLCULO DAS QUANTIDADES</w:t>
      </w:r>
    </w:p>
    <w:p w:rsidR="003B13CF" w:rsidRDefault="003B13CF" w:rsidP="004E0FAD">
      <w:pPr>
        <w:pStyle w:val="Corpodetexto"/>
        <w:pBdr>
          <w:bottom w:val="none" w:sz="0" w:space="0" w:color="auto"/>
        </w:pBdr>
        <w:ind w:left="720"/>
        <w:jc w:val="both"/>
        <w:rPr>
          <w:rFonts w:ascii="Book Antiqua" w:hAnsi="Book Antiqua" w:cs="Arial"/>
          <w:color w:val="auto"/>
          <w:sz w:val="22"/>
          <w:szCs w:val="22"/>
        </w:rPr>
      </w:pPr>
    </w:p>
    <w:p w:rsidR="006144FF" w:rsidRPr="006144FF" w:rsidRDefault="006144FF" w:rsidP="006144FF">
      <w:pPr>
        <w:ind w:firstLine="708"/>
        <w:jc w:val="both"/>
        <w:rPr>
          <w:rFonts w:ascii="Book Antiqua" w:hAnsi="Book Antiqua" w:cs="Arial"/>
          <w:sz w:val="22"/>
          <w:szCs w:val="22"/>
        </w:rPr>
      </w:pPr>
      <w:r w:rsidRPr="006144FF">
        <w:rPr>
          <w:rFonts w:ascii="Book Antiqua" w:hAnsi="Book Antiqua" w:cs="Arial"/>
          <w:sz w:val="22"/>
          <w:szCs w:val="22"/>
        </w:rPr>
        <w:t xml:space="preserve">A metodologia aplicada para atendimento ao disposto </w:t>
      </w:r>
      <w:r w:rsidR="00215AA8" w:rsidRPr="00215AA8">
        <w:rPr>
          <w:rFonts w:ascii="Book Antiqua" w:hAnsi="Book Antiqua" w:cs="Arial"/>
          <w:sz w:val="22"/>
          <w:szCs w:val="22"/>
        </w:rPr>
        <w:t xml:space="preserve">no inciso IV do §1º do art. 18º da Lei </w:t>
      </w:r>
      <w:r w:rsidRPr="00215AA8">
        <w:rPr>
          <w:rFonts w:ascii="Book Antiqua" w:hAnsi="Book Antiqua" w:cs="Arial"/>
          <w:sz w:val="22"/>
          <w:szCs w:val="22"/>
        </w:rPr>
        <w:t>de Licitações e Contratos</w:t>
      </w:r>
      <w:r w:rsidR="00215AA8" w:rsidRPr="00215AA8">
        <w:rPr>
          <w:rFonts w:ascii="Book Antiqua" w:hAnsi="Book Antiqua" w:cs="Arial"/>
          <w:sz w:val="22"/>
          <w:szCs w:val="22"/>
        </w:rPr>
        <w:t xml:space="preserve"> Administrativos</w:t>
      </w:r>
      <w:r w:rsidRPr="006144FF">
        <w:rPr>
          <w:rFonts w:ascii="Book Antiqua" w:hAnsi="Book Antiqua" w:cs="Arial"/>
          <w:sz w:val="22"/>
          <w:szCs w:val="22"/>
        </w:rPr>
        <w:t xml:space="preserve">, que estabelece como um dos requisitos para licitação de obras e serviços a existência de orçamento detalhado em planilhas que expressem a composição de todos os seus custos unitários, é apresentada nesta memória de cálculo. </w:t>
      </w:r>
    </w:p>
    <w:p w:rsidR="006144FF" w:rsidRPr="006144FF" w:rsidRDefault="006144FF" w:rsidP="006144FF">
      <w:pPr>
        <w:jc w:val="both"/>
        <w:rPr>
          <w:rFonts w:ascii="Book Antiqua" w:hAnsi="Book Antiqua" w:cs="Arial"/>
          <w:sz w:val="22"/>
          <w:szCs w:val="22"/>
        </w:rPr>
      </w:pPr>
    </w:p>
    <w:p w:rsidR="006144FF" w:rsidRPr="006144FF" w:rsidRDefault="006144FF" w:rsidP="006144FF">
      <w:pPr>
        <w:ind w:firstLine="708"/>
        <w:jc w:val="both"/>
        <w:rPr>
          <w:rFonts w:ascii="Book Antiqua" w:hAnsi="Book Antiqua" w:cs="Arial"/>
          <w:sz w:val="22"/>
          <w:szCs w:val="22"/>
        </w:rPr>
      </w:pPr>
      <w:r w:rsidRPr="006144FF">
        <w:rPr>
          <w:rFonts w:ascii="Book Antiqua" w:hAnsi="Book Antiqua" w:cs="Arial"/>
          <w:sz w:val="22"/>
          <w:szCs w:val="22"/>
        </w:rPr>
        <w:t>Para composição dos custos do orçamento de todas as etapas dos serviços a serem realizados, baseou-se na execução com duração prevista a seguir:</w:t>
      </w:r>
    </w:p>
    <w:p w:rsidR="006144FF" w:rsidRPr="007A3887" w:rsidRDefault="006144FF" w:rsidP="004E0FAD">
      <w:pPr>
        <w:pStyle w:val="Corpodetexto"/>
        <w:pBdr>
          <w:bottom w:val="none" w:sz="0" w:space="0" w:color="auto"/>
        </w:pBdr>
        <w:ind w:left="720"/>
        <w:jc w:val="both"/>
        <w:rPr>
          <w:rFonts w:ascii="Book Antiqua" w:hAnsi="Book Antiqua" w:cs="Arial"/>
          <w:color w:val="auto"/>
          <w:sz w:val="22"/>
          <w:szCs w:val="22"/>
        </w:rPr>
      </w:pPr>
    </w:p>
    <w:p w:rsidR="00807C0B" w:rsidRPr="004E0FAD" w:rsidRDefault="00807C0B" w:rsidP="004E0FAD">
      <w:pPr>
        <w:pStyle w:val="Corpodetexto"/>
        <w:numPr>
          <w:ilvl w:val="0"/>
          <w:numId w:val="6"/>
        </w:numPr>
        <w:pBdr>
          <w:bottom w:val="none" w:sz="0" w:space="0" w:color="auto"/>
        </w:pBdr>
        <w:jc w:val="both"/>
        <w:rPr>
          <w:rFonts w:ascii="Book Antiqua" w:hAnsi="Book Antiqua" w:cs="Arial"/>
          <w:color w:val="auto"/>
          <w:sz w:val="22"/>
          <w:szCs w:val="22"/>
        </w:rPr>
      </w:pPr>
      <w:r w:rsidRPr="007A3887">
        <w:rPr>
          <w:rFonts w:ascii="Book Antiqua" w:hAnsi="Book Antiqua" w:cs="Arial"/>
          <w:color w:val="auto"/>
          <w:sz w:val="22"/>
          <w:szCs w:val="22"/>
        </w:rPr>
        <w:t xml:space="preserve">As </w:t>
      </w:r>
      <w:r w:rsidRPr="007A3887">
        <w:rPr>
          <w:rFonts w:ascii="Book Antiqua" w:hAnsi="Book Antiqua"/>
          <w:color w:val="auto"/>
          <w:sz w:val="22"/>
          <w:szCs w:val="22"/>
        </w:rPr>
        <w:t xml:space="preserve">técnicas quantitativas de estimação das unidades e das quantidades foram estimadas em função </w:t>
      </w:r>
      <w:r w:rsidR="00A56F17" w:rsidRPr="007A3887">
        <w:rPr>
          <w:rFonts w:ascii="Book Antiqua" w:hAnsi="Book Antiqua"/>
          <w:color w:val="auto"/>
          <w:sz w:val="22"/>
          <w:szCs w:val="22"/>
        </w:rPr>
        <w:t>da</w:t>
      </w:r>
      <w:r w:rsidRPr="007A3887">
        <w:rPr>
          <w:rFonts w:ascii="Book Antiqua" w:hAnsi="Book Antiqua"/>
          <w:color w:val="auto"/>
          <w:sz w:val="22"/>
          <w:szCs w:val="22"/>
        </w:rPr>
        <w:t xml:space="preserve"> utilização prováv</w:t>
      </w:r>
      <w:r w:rsidR="00A56F17" w:rsidRPr="007A3887">
        <w:rPr>
          <w:rFonts w:ascii="Book Antiqua" w:hAnsi="Book Antiqua"/>
          <w:color w:val="auto"/>
          <w:sz w:val="22"/>
          <w:szCs w:val="22"/>
        </w:rPr>
        <w:t>el</w:t>
      </w:r>
      <w:r w:rsidRPr="007A3887">
        <w:rPr>
          <w:rFonts w:ascii="Book Antiqua" w:hAnsi="Book Antiqua"/>
          <w:color w:val="auto"/>
          <w:sz w:val="22"/>
          <w:szCs w:val="22"/>
        </w:rPr>
        <w:t xml:space="preserve">, tendo por base </w:t>
      </w:r>
      <w:r w:rsidR="00FF1A22" w:rsidRPr="007A3887">
        <w:rPr>
          <w:rFonts w:ascii="Book Antiqua" w:hAnsi="Book Antiqua"/>
          <w:color w:val="auto"/>
          <w:sz w:val="22"/>
          <w:szCs w:val="22"/>
        </w:rPr>
        <w:t>o histórico de consumo</w:t>
      </w:r>
      <w:r w:rsidRPr="007A3887">
        <w:rPr>
          <w:rFonts w:ascii="Book Antiqua" w:hAnsi="Book Antiqua"/>
          <w:color w:val="auto"/>
          <w:sz w:val="22"/>
          <w:szCs w:val="22"/>
        </w:rPr>
        <w:t xml:space="preserve">, </w:t>
      </w:r>
      <w:r w:rsidR="00647696">
        <w:rPr>
          <w:rFonts w:ascii="Book Antiqua" w:hAnsi="Book Antiqua"/>
          <w:color w:val="auto"/>
          <w:sz w:val="22"/>
          <w:szCs w:val="22"/>
        </w:rPr>
        <w:t xml:space="preserve">é apresentada </w:t>
      </w:r>
      <w:r w:rsidRPr="007A3887">
        <w:rPr>
          <w:rFonts w:ascii="Book Antiqua" w:hAnsi="Book Antiqua"/>
          <w:color w:val="auto"/>
          <w:sz w:val="22"/>
          <w:szCs w:val="22"/>
        </w:rPr>
        <w:t xml:space="preserve">conforme metodologia </w:t>
      </w:r>
      <w:r w:rsidR="00B252C9">
        <w:rPr>
          <w:rFonts w:ascii="Book Antiqua" w:hAnsi="Book Antiqua"/>
          <w:color w:val="auto"/>
          <w:sz w:val="22"/>
          <w:szCs w:val="22"/>
        </w:rPr>
        <w:t xml:space="preserve">na tabela </w:t>
      </w:r>
      <w:r w:rsidRPr="007A3887">
        <w:rPr>
          <w:rFonts w:ascii="Book Antiqua" w:hAnsi="Book Antiqua"/>
          <w:color w:val="auto"/>
          <w:sz w:val="22"/>
          <w:szCs w:val="22"/>
        </w:rPr>
        <w:t>a seguir:</w:t>
      </w:r>
    </w:p>
    <w:p w:rsidR="00FF1A22" w:rsidRPr="007A3887" w:rsidRDefault="00FF1A22" w:rsidP="004E0FAD">
      <w:pPr>
        <w:rPr>
          <w:rFonts w:ascii="Book Antiqua" w:hAnsi="Book Antiqua"/>
          <w:sz w:val="22"/>
          <w:szCs w:val="22"/>
        </w:rPr>
      </w:pPr>
    </w:p>
    <w:p w:rsidR="006144FF" w:rsidRDefault="006144FF" w:rsidP="006144FF">
      <w:pPr>
        <w:pStyle w:val="PargrafodaLista"/>
        <w:numPr>
          <w:ilvl w:val="0"/>
          <w:numId w:val="6"/>
        </w:numPr>
        <w:jc w:val="both"/>
        <w:rPr>
          <w:rFonts w:ascii="Book Antiqua" w:hAnsi="Book Antiqua" w:cs="Arial"/>
          <w:sz w:val="23"/>
          <w:szCs w:val="23"/>
        </w:rPr>
      </w:pPr>
      <w:r w:rsidRPr="006144FF">
        <w:rPr>
          <w:rFonts w:ascii="Book Antiqua" w:hAnsi="Book Antiqua" w:cs="Arial"/>
          <w:sz w:val="23"/>
          <w:szCs w:val="23"/>
        </w:rPr>
        <w:t>A quantidade estimada refere-se ao número mínimo de sessões previstas por mês, tendo por base 8 sessões por mês, com duração de 2 horas cada.</w:t>
      </w:r>
    </w:p>
    <w:p w:rsidR="006144FF" w:rsidRPr="006144FF" w:rsidRDefault="006144FF" w:rsidP="006144FF">
      <w:pPr>
        <w:pStyle w:val="PargrafodaLista"/>
        <w:jc w:val="both"/>
        <w:rPr>
          <w:rFonts w:ascii="Book Antiqua" w:hAnsi="Book Antiqua" w:cs="Arial"/>
          <w:sz w:val="23"/>
          <w:szCs w:val="23"/>
        </w:rPr>
      </w:pPr>
    </w:p>
    <w:p w:rsidR="004C7610" w:rsidRDefault="006144FF" w:rsidP="004C7610">
      <w:pPr>
        <w:pStyle w:val="PargrafodaLista"/>
        <w:numPr>
          <w:ilvl w:val="0"/>
          <w:numId w:val="6"/>
        </w:numPr>
        <w:jc w:val="both"/>
        <w:rPr>
          <w:rFonts w:ascii="Book Antiqua" w:hAnsi="Book Antiqua" w:cs="Arial"/>
          <w:sz w:val="23"/>
          <w:szCs w:val="23"/>
        </w:rPr>
      </w:pPr>
      <w:r w:rsidRPr="006144FF">
        <w:rPr>
          <w:rFonts w:ascii="Book Antiqua" w:hAnsi="Book Antiqua" w:cs="Arial"/>
          <w:sz w:val="23"/>
          <w:szCs w:val="23"/>
        </w:rPr>
        <w:t>A quantidade estimada poderá ser alterada para mais ou para menos, durante o respectivo mês, com prévio aviso da contratante.</w:t>
      </w:r>
    </w:p>
    <w:p w:rsidR="004C7610" w:rsidRPr="004C7610" w:rsidRDefault="004C7610" w:rsidP="004C7610">
      <w:pPr>
        <w:pStyle w:val="PargrafodaLista"/>
        <w:jc w:val="both"/>
        <w:rPr>
          <w:rFonts w:ascii="Book Antiqua" w:hAnsi="Book Antiqua" w:cs="Arial"/>
          <w:sz w:val="23"/>
          <w:szCs w:val="23"/>
        </w:rPr>
      </w:pPr>
    </w:p>
    <w:p w:rsidR="004C7610" w:rsidRPr="004C7610" w:rsidRDefault="004C7610" w:rsidP="004C7610">
      <w:pPr>
        <w:pStyle w:val="PargrafodaLista"/>
        <w:jc w:val="both"/>
        <w:rPr>
          <w:rFonts w:ascii="Book Antiqua" w:hAnsi="Book Antiqua" w:cs="Arial"/>
          <w:b/>
          <w:sz w:val="23"/>
          <w:szCs w:val="23"/>
        </w:rPr>
      </w:pPr>
      <w:r w:rsidRPr="004C7610">
        <w:rPr>
          <w:rFonts w:ascii="Book Antiqua" w:hAnsi="Book Antiqua" w:cs="Arial"/>
          <w:b/>
          <w:sz w:val="23"/>
          <w:szCs w:val="23"/>
        </w:rPr>
        <w:t>Tabela 2</w:t>
      </w:r>
    </w:p>
    <w:tbl>
      <w:tblPr>
        <w:tblStyle w:val="Tabelacomgrade"/>
        <w:tblW w:w="10274" w:type="dxa"/>
        <w:jc w:val="center"/>
        <w:tblLayout w:type="fixed"/>
        <w:tblLook w:val="04A0" w:firstRow="1" w:lastRow="0" w:firstColumn="1" w:lastColumn="0" w:noHBand="0" w:noVBand="1"/>
      </w:tblPr>
      <w:tblGrid>
        <w:gridCol w:w="687"/>
        <w:gridCol w:w="2852"/>
        <w:gridCol w:w="1701"/>
        <w:gridCol w:w="1109"/>
        <w:gridCol w:w="1436"/>
        <w:gridCol w:w="1056"/>
        <w:gridCol w:w="1433"/>
      </w:tblGrid>
      <w:tr w:rsidR="006144FF" w:rsidRPr="006144FF" w:rsidTr="00215AA8">
        <w:trPr>
          <w:jc w:val="center"/>
        </w:trPr>
        <w:tc>
          <w:tcPr>
            <w:tcW w:w="687" w:type="dxa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Item</w:t>
            </w:r>
          </w:p>
        </w:tc>
        <w:tc>
          <w:tcPr>
            <w:tcW w:w="2852" w:type="dxa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Descrição das etapas do Serviço</w:t>
            </w:r>
          </w:p>
        </w:tc>
        <w:tc>
          <w:tcPr>
            <w:tcW w:w="1701" w:type="dxa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Permanente/ Sob demanda</w:t>
            </w:r>
          </w:p>
        </w:tc>
        <w:tc>
          <w:tcPr>
            <w:tcW w:w="1109" w:type="dxa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Unidade</w:t>
            </w:r>
          </w:p>
        </w:tc>
        <w:tc>
          <w:tcPr>
            <w:tcW w:w="1436" w:type="dxa"/>
            <w:tcBorders>
              <w:bottom w:val="nil"/>
            </w:tcBorders>
            <w:shd w:val="clear" w:color="auto" w:fill="D9D9D9" w:themeFill="background1" w:themeFillShade="D9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Quantidade Mínima Mensal</w:t>
            </w:r>
          </w:p>
        </w:tc>
        <w:tc>
          <w:tcPr>
            <w:tcW w:w="1056" w:type="dxa"/>
            <w:tcBorders>
              <w:bottom w:val="nil"/>
            </w:tcBorders>
            <w:shd w:val="clear" w:color="auto" w:fill="D9D9D9" w:themeFill="background1" w:themeFillShade="D9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Período Previsto</w:t>
            </w:r>
          </w:p>
        </w:tc>
        <w:tc>
          <w:tcPr>
            <w:tcW w:w="1433" w:type="dxa"/>
            <w:tcBorders>
              <w:bottom w:val="nil"/>
            </w:tcBorders>
            <w:shd w:val="clear" w:color="auto" w:fill="D9D9D9" w:themeFill="background1" w:themeFillShade="D9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Quantidade Total</w:t>
            </w:r>
          </w:p>
        </w:tc>
      </w:tr>
      <w:tr w:rsidR="006144FF" w:rsidRPr="006144FF" w:rsidTr="00215AA8">
        <w:trPr>
          <w:jc w:val="center"/>
        </w:trPr>
        <w:tc>
          <w:tcPr>
            <w:tcW w:w="687" w:type="dxa"/>
            <w:tcBorders>
              <w:top w:val="nil"/>
            </w:tcBorders>
            <w:shd w:val="clear" w:color="auto" w:fill="D9D9D9" w:themeFill="background1" w:themeFillShade="D9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A</w:t>
            </w:r>
          </w:p>
        </w:tc>
        <w:tc>
          <w:tcPr>
            <w:tcW w:w="2852" w:type="dxa"/>
            <w:tcBorders>
              <w:top w:val="nil"/>
            </w:tcBorders>
            <w:shd w:val="clear" w:color="auto" w:fill="D9D9D9" w:themeFill="background1" w:themeFillShade="D9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B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D9D9D9" w:themeFill="background1" w:themeFillShade="D9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C</w:t>
            </w:r>
          </w:p>
        </w:tc>
        <w:tc>
          <w:tcPr>
            <w:tcW w:w="1109" w:type="dxa"/>
            <w:tcBorders>
              <w:top w:val="nil"/>
            </w:tcBorders>
            <w:shd w:val="clear" w:color="auto" w:fill="D9D9D9" w:themeFill="background1" w:themeFillShade="D9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D</w:t>
            </w:r>
          </w:p>
        </w:tc>
        <w:tc>
          <w:tcPr>
            <w:tcW w:w="1436" w:type="dxa"/>
            <w:tcBorders>
              <w:top w:val="nil"/>
            </w:tcBorders>
            <w:shd w:val="clear" w:color="auto" w:fill="D9D9D9" w:themeFill="background1" w:themeFillShade="D9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E</w:t>
            </w:r>
          </w:p>
        </w:tc>
        <w:tc>
          <w:tcPr>
            <w:tcW w:w="1056" w:type="dxa"/>
            <w:tcBorders>
              <w:top w:val="nil"/>
            </w:tcBorders>
            <w:shd w:val="clear" w:color="auto" w:fill="D9D9D9" w:themeFill="background1" w:themeFillShade="D9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F</w:t>
            </w:r>
          </w:p>
        </w:tc>
        <w:tc>
          <w:tcPr>
            <w:tcW w:w="1433" w:type="dxa"/>
            <w:tcBorders>
              <w:top w:val="nil"/>
            </w:tcBorders>
            <w:shd w:val="clear" w:color="auto" w:fill="D9D9D9" w:themeFill="background1" w:themeFillShade="D9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G</w:t>
            </w:r>
          </w:p>
        </w:tc>
      </w:tr>
      <w:tr w:rsidR="006144FF" w:rsidRPr="006144FF" w:rsidTr="00215AA8">
        <w:trPr>
          <w:jc w:val="center"/>
        </w:trPr>
        <w:tc>
          <w:tcPr>
            <w:tcW w:w="687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 xml:space="preserve">1 </w:t>
            </w:r>
          </w:p>
        </w:tc>
        <w:tc>
          <w:tcPr>
            <w:tcW w:w="2852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b/>
                <w:sz w:val="22"/>
                <w:szCs w:val="22"/>
              </w:rPr>
              <w:t xml:space="preserve">Marketing digital </w:t>
            </w:r>
          </w:p>
        </w:tc>
        <w:tc>
          <w:tcPr>
            <w:tcW w:w="1701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Serviço Diário /Permanente</w:t>
            </w: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</w:tc>
        <w:tc>
          <w:tcPr>
            <w:tcW w:w="1109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 xml:space="preserve">Serviço Mensal </w:t>
            </w:r>
          </w:p>
        </w:tc>
        <w:tc>
          <w:tcPr>
            <w:tcW w:w="143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8</w:t>
            </w:r>
            <w:r>
              <w:rPr>
                <w:rFonts w:ascii="Book Antiqua" w:hAnsi="Book Antiqua" w:cs="Arial"/>
                <w:sz w:val="22"/>
                <w:szCs w:val="22"/>
              </w:rPr>
              <w:t xml:space="preserve"> </w:t>
            </w:r>
          </w:p>
        </w:tc>
        <w:tc>
          <w:tcPr>
            <w:tcW w:w="105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12 meses</w:t>
            </w:r>
          </w:p>
        </w:tc>
        <w:tc>
          <w:tcPr>
            <w:tcW w:w="1433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96</w:t>
            </w:r>
          </w:p>
        </w:tc>
      </w:tr>
      <w:tr w:rsidR="006144FF" w:rsidRPr="006144FF" w:rsidTr="00215AA8">
        <w:trPr>
          <w:jc w:val="center"/>
        </w:trPr>
        <w:tc>
          <w:tcPr>
            <w:tcW w:w="687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2</w:t>
            </w:r>
          </w:p>
        </w:tc>
        <w:tc>
          <w:tcPr>
            <w:tcW w:w="2852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b/>
                <w:bCs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b/>
                <w:sz w:val="22"/>
                <w:szCs w:val="22"/>
              </w:rPr>
              <w:t>Gestão de redes sociais</w:t>
            </w:r>
          </w:p>
        </w:tc>
        <w:tc>
          <w:tcPr>
            <w:tcW w:w="1701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Serviço Diário /Permanente</w:t>
            </w: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</w:tc>
        <w:tc>
          <w:tcPr>
            <w:tcW w:w="1109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Serviço Mensal</w:t>
            </w:r>
          </w:p>
        </w:tc>
        <w:tc>
          <w:tcPr>
            <w:tcW w:w="143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8</w:t>
            </w:r>
          </w:p>
        </w:tc>
        <w:tc>
          <w:tcPr>
            <w:tcW w:w="105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12 meses</w:t>
            </w:r>
          </w:p>
        </w:tc>
        <w:tc>
          <w:tcPr>
            <w:tcW w:w="1433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96</w:t>
            </w:r>
          </w:p>
        </w:tc>
      </w:tr>
      <w:tr w:rsidR="006144FF" w:rsidRPr="006144FF" w:rsidTr="00215AA8">
        <w:trPr>
          <w:jc w:val="center"/>
        </w:trPr>
        <w:tc>
          <w:tcPr>
            <w:tcW w:w="687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3</w:t>
            </w:r>
          </w:p>
        </w:tc>
        <w:tc>
          <w:tcPr>
            <w:tcW w:w="2852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b/>
                <w:bCs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b/>
                <w:bCs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b/>
                <w:bCs/>
                <w:sz w:val="22"/>
                <w:szCs w:val="22"/>
              </w:rPr>
              <w:t>Filmagem (transmissão via internet)</w:t>
            </w: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</w:tc>
        <w:tc>
          <w:tcPr>
            <w:tcW w:w="1701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Sob demanda</w:t>
            </w:r>
          </w:p>
        </w:tc>
        <w:tc>
          <w:tcPr>
            <w:tcW w:w="1109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Vídeo</w:t>
            </w:r>
          </w:p>
        </w:tc>
        <w:tc>
          <w:tcPr>
            <w:tcW w:w="143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8</w:t>
            </w:r>
          </w:p>
        </w:tc>
        <w:tc>
          <w:tcPr>
            <w:tcW w:w="105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12 meses</w:t>
            </w:r>
          </w:p>
        </w:tc>
        <w:tc>
          <w:tcPr>
            <w:tcW w:w="1433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96</w:t>
            </w:r>
          </w:p>
        </w:tc>
      </w:tr>
      <w:tr w:rsidR="006144FF" w:rsidRPr="006144FF" w:rsidTr="00215AA8">
        <w:trPr>
          <w:jc w:val="center"/>
        </w:trPr>
        <w:tc>
          <w:tcPr>
            <w:tcW w:w="687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4</w:t>
            </w:r>
          </w:p>
        </w:tc>
        <w:tc>
          <w:tcPr>
            <w:tcW w:w="2852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b/>
                <w:bCs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b/>
                <w:bCs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b/>
                <w:bCs/>
                <w:sz w:val="22"/>
                <w:szCs w:val="22"/>
              </w:rPr>
              <w:t>Produção fotográfica</w:t>
            </w: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</w:tc>
        <w:tc>
          <w:tcPr>
            <w:tcW w:w="1701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Sob demanda</w:t>
            </w:r>
          </w:p>
        </w:tc>
        <w:tc>
          <w:tcPr>
            <w:tcW w:w="1109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Evento</w:t>
            </w:r>
          </w:p>
        </w:tc>
        <w:tc>
          <w:tcPr>
            <w:tcW w:w="143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8</w:t>
            </w:r>
          </w:p>
        </w:tc>
        <w:tc>
          <w:tcPr>
            <w:tcW w:w="105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12</w:t>
            </w: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meses</w:t>
            </w: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</w:tc>
        <w:tc>
          <w:tcPr>
            <w:tcW w:w="1433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96</w:t>
            </w:r>
          </w:p>
        </w:tc>
      </w:tr>
      <w:tr w:rsidR="006144FF" w:rsidRPr="006144FF" w:rsidTr="00215AA8">
        <w:trPr>
          <w:jc w:val="center"/>
        </w:trPr>
        <w:tc>
          <w:tcPr>
            <w:tcW w:w="687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5</w:t>
            </w:r>
          </w:p>
        </w:tc>
        <w:tc>
          <w:tcPr>
            <w:tcW w:w="2852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b/>
                <w:bCs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b/>
                <w:bCs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b/>
                <w:bCs/>
                <w:sz w:val="22"/>
                <w:szCs w:val="22"/>
              </w:rPr>
              <w:t>Pós-produção audiovisual</w:t>
            </w: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</w:tc>
        <w:tc>
          <w:tcPr>
            <w:tcW w:w="1701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Sob demanda</w:t>
            </w:r>
          </w:p>
        </w:tc>
        <w:tc>
          <w:tcPr>
            <w:tcW w:w="1109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Serviço Mensal</w:t>
            </w:r>
          </w:p>
        </w:tc>
        <w:tc>
          <w:tcPr>
            <w:tcW w:w="143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8</w:t>
            </w:r>
          </w:p>
        </w:tc>
        <w:tc>
          <w:tcPr>
            <w:tcW w:w="105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12 meses</w:t>
            </w:r>
          </w:p>
        </w:tc>
        <w:tc>
          <w:tcPr>
            <w:tcW w:w="1433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96</w:t>
            </w:r>
          </w:p>
        </w:tc>
      </w:tr>
      <w:tr w:rsidR="006144FF" w:rsidRPr="006144FF" w:rsidTr="00215AA8">
        <w:trPr>
          <w:jc w:val="center"/>
        </w:trPr>
        <w:tc>
          <w:tcPr>
            <w:tcW w:w="687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6</w:t>
            </w:r>
          </w:p>
        </w:tc>
        <w:tc>
          <w:tcPr>
            <w:tcW w:w="2852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b/>
                <w:bCs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b/>
                <w:bCs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b/>
                <w:bCs/>
                <w:sz w:val="22"/>
                <w:szCs w:val="22"/>
              </w:rPr>
              <w:t>Produção de conteúdo para plataformas digitais</w:t>
            </w: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b/>
                <w:bCs/>
                <w:sz w:val="22"/>
                <w:szCs w:val="22"/>
              </w:rPr>
            </w:pPr>
          </w:p>
        </w:tc>
        <w:tc>
          <w:tcPr>
            <w:tcW w:w="1701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Permanente</w:t>
            </w:r>
          </w:p>
        </w:tc>
        <w:tc>
          <w:tcPr>
            <w:tcW w:w="1109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Serviço Mensal</w:t>
            </w:r>
          </w:p>
        </w:tc>
        <w:tc>
          <w:tcPr>
            <w:tcW w:w="143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8</w:t>
            </w:r>
          </w:p>
        </w:tc>
        <w:tc>
          <w:tcPr>
            <w:tcW w:w="105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12 meses</w:t>
            </w:r>
          </w:p>
        </w:tc>
        <w:tc>
          <w:tcPr>
            <w:tcW w:w="1433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96</w:t>
            </w:r>
          </w:p>
        </w:tc>
      </w:tr>
      <w:tr w:rsidR="006144FF" w:rsidRPr="006144FF" w:rsidTr="00215AA8">
        <w:trPr>
          <w:jc w:val="center"/>
        </w:trPr>
        <w:tc>
          <w:tcPr>
            <w:tcW w:w="687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7</w:t>
            </w:r>
          </w:p>
        </w:tc>
        <w:tc>
          <w:tcPr>
            <w:tcW w:w="2852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b/>
                <w:bCs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b/>
                <w:bCs/>
                <w:sz w:val="22"/>
                <w:szCs w:val="22"/>
              </w:rPr>
              <w:t>Locação de equipamentos</w:t>
            </w:r>
          </w:p>
        </w:tc>
        <w:tc>
          <w:tcPr>
            <w:tcW w:w="1701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Serviço Mensal /Permanente</w:t>
            </w:r>
          </w:p>
        </w:tc>
        <w:tc>
          <w:tcPr>
            <w:tcW w:w="1109" w:type="dxa"/>
            <w:vAlign w:val="center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Serviço Mensal</w:t>
            </w:r>
          </w:p>
        </w:tc>
        <w:tc>
          <w:tcPr>
            <w:tcW w:w="143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8</w:t>
            </w:r>
          </w:p>
        </w:tc>
        <w:tc>
          <w:tcPr>
            <w:tcW w:w="1056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12 meses</w:t>
            </w:r>
          </w:p>
        </w:tc>
        <w:tc>
          <w:tcPr>
            <w:tcW w:w="1433" w:type="dxa"/>
          </w:tcPr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</w:p>
          <w:p w:rsidR="006144FF" w:rsidRPr="006144FF" w:rsidRDefault="006144FF" w:rsidP="00215AA8">
            <w:pPr>
              <w:jc w:val="center"/>
              <w:rPr>
                <w:rFonts w:ascii="Book Antiqua" w:hAnsi="Book Antiqua" w:cs="Arial"/>
                <w:sz w:val="22"/>
                <w:szCs w:val="22"/>
              </w:rPr>
            </w:pPr>
            <w:r w:rsidRPr="006144FF">
              <w:rPr>
                <w:rFonts w:ascii="Book Antiqua" w:hAnsi="Book Antiqua" w:cs="Arial"/>
                <w:sz w:val="22"/>
                <w:szCs w:val="22"/>
              </w:rPr>
              <w:t>96</w:t>
            </w:r>
          </w:p>
        </w:tc>
      </w:tr>
    </w:tbl>
    <w:p w:rsidR="001D4E11" w:rsidRDefault="001D4E11" w:rsidP="00807C0B">
      <w:pPr>
        <w:rPr>
          <w:rFonts w:ascii="Book Antiqua" w:hAnsi="Book Antiqua"/>
          <w:sz w:val="22"/>
          <w:szCs w:val="22"/>
        </w:rPr>
      </w:pPr>
    </w:p>
    <w:p w:rsidR="004E0FAD" w:rsidRPr="007A3887" w:rsidRDefault="004E0FAD" w:rsidP="00807C0B">
      <w:pPr>
        <w:rPr>
          <w:rFonts w:ascii="Book Antiqua" w:hAnsi="Book Antiqua"/>
          <w:sz w:val="22"/>
          <w:szCs w:val="22"/>
        </w:rPr>
      </w:pPr>
    </w:p>
    <w:tbl>
      <w:tblPr>
        <w:tblStyle w:val="Tabelacomgrade"/>
        <w:tblW w:w="9776" w:type="dxa"/>
        <w:tblLayout w:type="fixed"/>
        <w:tblLook w:val="04A0" w:firstRow="1" w:lastRow="0" w:firstColumn="1" w:lastColumn="0" w:noHBand="0" w:noVBand="1"/>
      </w:tblPr>
      <w:tblGrid>
        <w:gridCol w:w="1903"/>
        <w:gridCol w:w="5747"/>
        <w:gridCol w:w="2126"/>
      </w:tblGrid>
      <w:tr w:rsidR="00CF4E16" w:rsidRPr="007A3887" w:rsidTr="00BF31B3">
        <w:tc>
          <w:tcPr>
            <w:tcW w:w="7650" w:type="dxa"/>
            <w:gridSpan w:val="2"/>
            <w:shd w:val="clear" w:color="auto" w:fill="D9D9D9" w:themeFill="background1" w:themeFillShade="D9"/>
          </w:tcPr>
          <w:p w:rsidR="00CF4E16" w:rsidRPr="007A3887" w:rsidRDefault="00CF4E16" w:rsidP="002B402A">
            <w:pPr>
              <w:pStyle w:val="NormalWeb"/>
              <w:numPr>
                <w:ilvl w:val="0"/>
                <w:numId w:val="2"/>
              </w:numPr>
              <w:spacing w:before="0" w:beforeAutospacing="0" w:after="120" w:afterAutospacing="0"/>
              <w:ind w:left="306" w:hanging="284"/>
              <w:jc w:val="both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color w:val="000000"/>
                <w:sz w:val="22"/>
                <w:szCs w:val="22"/>
                <w:u w:val="single"/>
              </w:rPr>
              <w:t>L</w:t>
            </w:r>
            <w:r w:rsidRPr="007A3887"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  <w:t>EVANTAMENTO DE MERCADO (ANÁLISE DAS ALTERNATIVAS POSSÍVEIS E JUSTIFICATIVA DA ESCOLHA)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:rsidR="00CF4E16" w:rsidRPr="007A3887" w:rsidRDefault="00CF4E16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  <w:t>Item NÃO OBRIGATÓRIO</w:t>
            </w:r>
          </w:p>
        </w:tc>
      </w:tr>
      <w:tr w:rsidR="00400220" w:rsidRPr="007A3887" w:rsidTr="00400220">
        <w:trPr>
          <w:trHeight w:val="615"/>
        </w:trPr>
        <w:tc>
          <w:tcPr>
            <w:tcW w:w="1903" w:type="dxa"/>
          </w:tcPr>
          <w:p w:rsidR="00CF4E16" w:rsidRPr="007A3887" w:rsidRDefault="00CF4E16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sz w:val="22"/>
                <w:szCs w:val="22"/>
              </w:rPr>
              <w:t>Inciso V, art. 18, Lei 14.133/21</w:t>
            </w:r>
          </w:p>
        </w:tc>
        <w:tc>
          <w:tcPr>
            <w:tcW w:w="7873" w:type="dxa"/>
            <w:gridSpan w:val="2"/>
          </w:tcPr>
          <w:p w:rsidR="00CF4E16" w:rsidRPr="007A3887" w:rsidRDefault="00CF4E16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</w:rPr>
              <w:t>V - levantamento de mercado, que consiste na análise das alternativas possíveis, e justificativa técnica e econômica da escolha do tipo de solução a contratar;</w:t>
            </w:r>
          </w:p>
        </w:tc>
      </w:tr>
    </w:tbl>
    <w:p w:rsidR="00FB75A1" w:rsidRPr="007A3887" w:rsidRDefault="00FB75A1" w:rsidP="00FB75A1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709"/>
        <w:jc w:val="both"/>
        <w:rPr>
          <w:rFonts w:ascii="Book Antiqua" w:hAnsi="Book Antiqua" w:cs="Calibri"/>
          <w:b/>
          <w:u w:val="single"/>
        </w:rPr>
      </w:pPr>
    </w:p>
    <w:p w:rsidR="00DF7EF0" w:rsidRPr="00DF7EF0" w:rsidRDefault="00973325" w:rsidP="00DF7EF0">
      <w:pPr>
        <w:pStyle w:val="PargrafodaLista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ind w:left="709" w:hanging="283"/>
        <w:jc w:val="both"/>
        <w:rPr>
          <w:rFonts w:ascii="Book Antiqua" w:hAnsi="Book Antiqua" w:cs="Calibri"/>
          <w:b/>
          <w:u w:val="single"/>
        </w:rPr>
      </w:pPr>
      <w:r w:rsidRPr="00973325">
        <w:rPr>
          <w:rFonts w:ascii="Book Antiqua" w:hAnsi="Book Antiqua"/>
          <w:b/>
          <w:u w:val="single"/>
        </w:rPr>
        <w:t xml:space="preserve">Solução 1 </w:t>
      </w:r>
      <w:r w:rsidRPr="00973325">
        <w:rPr>
          <w:rFonts w:ascii="Book Antiqua" w:hAnsi="Book Antiqua"/>
          <w:b/>
        </w:rPr>
        <w:t xml:space="preserve">- </w:t>
      </w:r>
      <w:r w:rsidR="00CD3CCA" w:rsidRPr="007A3887">
        <w:rPr>
          <w:rFonts w:ascii="Book Antiqua" w:hAnsi="Book Antiqua"/>
        </w:rPr>
        <w:t xml:space="preserve">Entendemos que </w:t>
      </w:r>
      <w:r w:rsidR="00FB75A1" w:rsidRPr="007A3887">
        <w:rPr>
          <w:rFonts w:ascii="Book Antiqua" w:hAnsi="Book Antiqua"/>
        </w:rPr>
        <w:t>u</w:t>
      </w:r>
      <w:r w:rsidR="00CD3CCA" w:rsidRPr="007A3887">
        <w:rPr>
          <w:rFonts w:ascii="Book Antiqua" w:hAnsi="Book Antiqua"/>
        </w:rPr>
        <w:t>ma s</w:t>
      </w:r>
      <w:r w:rsidR="007C14EA">
        <w:rPr>
          <w:rFonts w:ascii="Book Antiqua" w:hAnsi="Book Antiqua"/>
        </w:rPr>
        <w:t>olução possível para a necessidade filmagem, foto</w:t>
      </w:r>
      <w:r w:rsidR="001838D0">
        <w:rPr>
          <w:rFonts w:ascii="Book Antiqua" w:hAnsi="Book Antiqua"/>
        </w:rPr>
        <w:t>grafia e gestão de redes sociais</w:t>
      </w:r>
      <w:r w:rsidR="009E3944">
        <w:rPr>
          <w:rFonts w:ascii="Book Antiqua" w:hAnsi="Book Antiqua"/>
        </w:rPr>
        <w:t xml:space="preserve"> desta Câmara Municipal</w:t>
      </w:r>
      <w:r w:rsidR="001838D0">
        <w:rPr>
          <w:rFonts w:ascii="Book Antiqua" w:hAnsi="Book Antiqua"/>
        </w:rPr>
        <w:t xml:space="preserve"> seria a aquisição de equipamento específico</w:t>
      </w:r>
      <w:r w:rsidR="00DF7EF0">
        <w:rPr>
          <w:rFonts w:ascii="Book Antiqua" w:hAnsi="Book Antiqua"/>
        </w:rPr>
        <w:t>, que deverá ainda ser incluído o custo de manutenção e assistência técnica para o equipamento no caso de compra do mesmo</w:t>
      </w:r>
      <w:r w:rsidR="00DF7EF0" w:rsidRPr="007A3887">
        <w:rPr>
          <w:rFonts w:ascii="Book Antiqua" w:hAnsi="Book Antiqua"/>
        </w:rPr>
        <w:t>;</w:t>
      </w:r>
    </w:p>
    <w:p w:rsidR="00DF7EF0" w:rsidRDefault="00DF7EF0" w:rsidP="00DF7EF0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jc w:val="both"/>
        <w:rPr>
          <w:rFonts w:ascii="Book Antiqua" w:hAnsi="Book Antiqua" w:cs="Calibri"/>
          <w:b/>
          <w:u w:val="single"/>
        </w:rPr>
      </w:pPr>
    </w:p>
    <w:p w:rsidR="00973325" w:rsidRPr="00973325" w:rsidRDefault="00973325" w:rsidP="00973325">
      <w:pPr>
        <w:pStyle w:val="PargrafodaLista"/>
        <w:widowControl w:val="0"/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  <w:b/>
          <w:u w:val="single"/>
        </w:rPr>
      </w:pPr>
      <w:r>
        <w:rPr>
          <w:rFonts w:ascii="Book Antiqua" w:hAnsi="Book Antiqua"/>
        </w:rPr>
        <w:t>Em análise preliminar em portais de domínio amplo, é possível constatar que o</w:t>
      </w:r>
      <w:r w:rsidR="00E63854">
        <w:rPr>
          <w:rFonts w:ascii="Book Antiqua" w:hAnsi="Book Antiqua"/>
        </w:rPr>
        <w:t>s</w:t>
      </w:r>
      <w:r>
        <w:rPr>
          <w:rFonts w:ascii="Book Antiqua" w:hAnsi="Book Antiqua"/>
        </w:rPr>
        <w:t xml:space="preserve"> valor</w:t>
      </w:r>
      <w:r w:rsidR="00E63854">
        <w:rPr>
          <w:rFonts w:ascii="Book Antiqua" w:hAnsi="Book Antiqua"/>
        </w:rPr>
        <w:t>es</w:t>
      </w:r>
      <w:r>
        <w:rPr>
          <w:rFonts w:ascii="Book Antiqua" w:hAnsi="Book Antiqua"/>
        </w:rPr>
        <w:t xml:space="preserve"> dos </w:t>
      </w:r>
      <w:r w:rsidR="00E63854">
        <w:rPr>
          <w:rFonts w:ascii="Book Antiqua" w:hAnsi="Book Antiqua"/>
        </w:rPr>
        <w:t xml:space="preserve">equipamentos </w:t>
      </w:r>
      <w:r>
        <w:rPr>
          <w:rFonts w:ascii="Book Antiqua" w:hAnsi="Book Antiqua"/>
        </w:rPr>
        <w:t xml:space="preserve">totalizam R$ </w:t>
      </w:r>
      <w:r w:rsidR="00790B35">
        <w:rPr>
          <w:rFonts w:ascii="Book Antiqua" w:hAnsi="Book Antiqua"/>
        </w:rPr>
        <w:t xml:space="preserve">19.426,92 (dezenove mil, quatrocentos e vinte e seis reais </w:t>
      </w:r>
      <w:r w:rsidR="00E63854">
        <w:rPr>
          <w:rFonts w:ascii="Book Antiqua" w:hAnsi="Book Antiqua"/>
        </w:rPr>
        <w:t>e noventa e dois centavos)</w:t>
      </w:r>
      <w:r>
        <w:rPr>
          <w:rFonts w:ascii="Book Antiqua" w:hAnsi="Book Antiqua"/>
        </w:rPr>
        <w:t xml:space="preserve"> conforme comprovantes em anexo.</w:t>
      </w:r>
    </w:p>
    <w:p w:rsidR="00DF7EF0" w:rsidRPr="00DF7EF0" w:rsidRDefault="00DF7EF0" w:rsidP="00DF7EF0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jc w:val="both"/>
        <w:rPr>
          <w:rFonts w:ascii="Book Antiqua" w:hAnsi="Book Antiqua" w:cs="Calibri"/>
          <w:b/>
          <w:u w:val="single"/>
        </w:rPr>
      </w:pPr>
    </w:p>
    <w:p w:rsidR="00DF7EF0" w:rsidRPr="00DF7EF0" w:rsidRDefault="00973325" w:rsidP="00DF7EF0">
      <w:pPr>
        <w:pStyle w:val="PargrafodaLista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ind w:left="709" w:hanging="283"/>
        <w:jc w:val="both"/>
        <w:rPr>
          <w:rFonts w:ascii="Book Antiqua" w:hAnsi="Book Antiqua" w:cs="Calibri"/>
          <w:b/>
          <w:u w:val="single"/>
        </w:rPr>
      </w:pPr>
      <w:r w:rsidRPr="00973325">
        <w:rPr>
          <w:rFonts w:ascii="Book Antiqua" w:hAnsi="Book Antiqua"/>
          <w:b/>
          <w:u w:val="single"/>
        </w:rPr>
        <w:t>Soluç</w:t>
      </w:r>
      <w:r>
        <w:rPr>
          <w:rFonts w:ascii="Book Antiqua" w:hAnsi="Book Antiqua"/>
          <w:b/>
          <w:u w:val="single"/>
        </w:rPr>
        <w:t>ão 2</w:t>
      </w:r>
      <w:r w:rsidRPr="00973325">
        <w:rPr>
          <w:rFonts w:ascii="Book Antiqua" w:hAnsi="Book Antiqua"/>
          <w:b/>
          <w:u w:val="single"/>
        </w:rPr>
        <w:t xml:space="preserve"> </w:t>
      </w:r>
      <w:r w:rsidRPr="00973325">
        <w:rPr>
          <w:rFonts w:ascii="Book Antiqua" w:hAnsi="Book Antiqua"/>
          <w:b/>
        </w:rPr>
        <w:t xml:space="preserve">- </w:t>
      </w:r>
      <w:r w:rsidR="00DF7EF0">
        <w:rPr>
          <w:rFonts w:ascii="Book Antiqua" w:hAnsi="Book Antiqua"/>
        </w:rPr>
        <w:t>Em complemento ao disposto no item a) será ainda necessário que a</w:t>
      </w:r>
      <w:r w:rsidR="00DF7EF0" w:rsidRPr="00DF7EF0">
        <w:rPr>
          <w:rFonts w:ascii="Book Antiqua" w:hAnsi="Book Antiqua"/>
        </w:rPr>
        <w:t xml:space="preserve"> Câmara também deveria utilizar-se de uma contratação correlata de pessoal especializado, o que demandaria mais dispêndio; </w:t>
      </w:r>
    </w:p>
    <w:p w:rsidR="00DF7EF0" w:rsidRPr="007A3887" w:rsidRDefault="00DF7EF0" w:rsidP="00DF7EF0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ind w:left="709"/>
        <w:jc w:val="both"/>
        <w:rPr>
          <w:rFonts w:ascii="Book Antiqua" w:hAnsi="Book Antiqua" w:cs="Calibri"/>
          <w:b/>
          <w:u w:val="single"/>
        </w:rPr>
      </w:pPr>
    </w:p>
    <w:p w:rsidR="00973325" w:rsidRPr="00973325" w:rsidRDefault="00973325" w:rsidP="00973325">
      <w:pPr>
        <w:pStyle w:val="PargrafodaLista"/>
        <w:widowControl w:val="0"/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  <w:b/>
          <w:u w:val="single"/>
        </w:rPr>
      </w:pPr>
      <w:r>
        <w:rPr>
          <w:rFonts w:ascii="Book Antiqua" w:hAnsi="Book Antiqua"/>
        </w:rPr>
        <w:t>Em análise preliminar em portais de domínio amplo, é possível constatar que o valor de pessoal especia</w:t>
      </w:r>
      <w:r w:rsidR="00E63854">
        <w:rPr>
          <w:rFonts w:ascii="Book Antiqua" w:hAnsi="Book Antiqua"/>
        </w:rPr>
        <w:t xml:space="preserve">lizado é estimado em R$ 4.247,094 (quatro mil, duzentos e quarenta e sete reais e noventa e quatro centavos) </w:t>
      </w:r>
      <w:r>
        <w:rPr>
          <w:rFonts w:ascii="Book Antiqua" w:hAnsi="Book Antiqua"/>
        </w:rPr>
        <w:t>ao mês, conforme comprovantes em anexo.</w:t>
      </w:r>
    </w:p>
    <w:p w:rsidR="00973325" w:rsidRDefault="00973325" w:rsidP="00973325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jc w:val="both"/>
        <w:rPr>
          <w:rFonts w:ascii="Book Antiqua" w:hAnsi="Book Antiqua" w:cs="Calibri"/>
          <w:b/>
          <w:u w:val="single"/>
        </w:rPr>
      </w:pPr>
    </w:p>
    <w:p w:rsidR="00E63854" w:rsidRPr="00FF55AF" w:rsidRDefault="00973325" w:rsidP="00E63854">
      <w:pPr>
        <w:pStyle w:val="PargrafodaLista"/>
        <w:widowControl w:val="0"/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jc w:val="both"/>
        <w:rPr>
          <w:rFonts w:ascii="Book Antiqua" w:hAnsi="Book Antiqua" w:cs="Calibri"/>
        </w:rPr>
      </w:pPr>
      <w:r w:rsidRPr="00973325">
        <w:rPr>
          <w:rFonts w:ascii="Book Antiqua" w:hAnsi="Book Antiqua" w:cs="Calibri"/>
        </w:rPr>
        <w:t>Desta forma</w:t>
      </w:r>
      <w:r>
        <w:rPr>
          <w:rFonts w:ascii="Book Antiqua" w:hAnsi="Book Antiqua" w:cs="Calibri"/>
        </w:rPr>
        <w:t>, a solução levantada apresenta um</w:t>
      </w:r>
      <w:r w:rsidR="00E63854">
        <w:rPr>
          <w:rFonts w:ascii="Book Antiqua" w:hAnsi="Book Antiqua" w:cs="Calibri"/>
        </w:rPr>
        <w:t xml:space="preserve"> custo total estimado de R$ 23.674,86</w:t>
      </w:r>
      <w:r>
        <w:rPr>
          <w:rFonts w:ascii="Book Antiqua" w:hAnsi="Book Antiqua" w:cs="Calibri"/>
        </w:rPr>
        <w:t xml:space="preserve"> (</w:t>
      </w:r>
      <w:r w:rsidR="00E63854">
        <w:rPr>
          <w:rFonts w:ascii="Book Antiqua" w:hAnsi="Book Antiqua" w:cs="Calibri"/>
        </w:rPr>
        <w:t>vinte e três mil, seiscentos e setenta e quatro reais e oitenta e seis centavos), equipamento e pessoal, além de gasto com assistência técnica, o que não é possível estimar, pois é necessária a compra de equipamento para apurar tal preço.</w:t>
      </w:r>
    </w:p>
    <w:p w:rsidR="00715BB7" w:rsidRPr="00DF7EF0" w:rsidRDefault="00973325" w:rsidP="00FF55AF">
      <w:pPr>
        <w:pStyle w:val="PargrafodaLista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  <w:b/>
          <w:u w:val="single"/>
        </w:rPr>
      </w:pPr>
      <w:r w:rsidRPr="00973325">
        <w:rPr>
          <w:rFonts w:ascii="Book Antiqua" w:hAnsi="Book Antiqua"/>
          <w:b/>
          <w:u w:val="single"/>
        </w:rPr>
        <w:t>Soluç</w:t>
      </w:r>
      <w:r>
        <w:rPr>
          <w:rFonts w:ascii="Book Antiqua" w:hAnsi="Book Antiqua"/>
          <w:b/>
          <w:u w:val="single"/>
        </w:rPr>
        <w:t>ão 3</w:t>
      </w:r>
      <w:r w:rsidRPr="00973325">
        <w:rPr>
          <w:rFonts w:ascii="Book Antiqua" w:hAnsi="Book Antiqua"/>
          <w:b/>
          <w:u w:val="single"/>
        </w:rPr>
        <w:t xml:space="preserve"> </w:t>
      </w:r>
      <w:r w:rsidRPr="00973325">
        <w:rPr>
          <w:rFonts w:ascii="Book Antiqua" w:hAnsi="Book Antiqua"/>
          <w:b/>
        </w:rPr>
        <w:t>-</w:t>
      </w:r>
      <w:r w:rsidR="000A10E7">
        <w:rPr>
          <w:rFonts w:ascii="Book Antiqua" w:hAnsi="Book Antiqua"/>
        </w:rPr>
        <w:t>Também temos a opção de solução a contratação de empresa especializada, com pessoal treinado e equipamento disponível, uma solução mais interessante, haja vista que a Câmara Municipal não teria dispêndio aquisição de equipamento, contratação de assistência técnica e/ou contratação de mão de obra especializada;</w:t>
      </w:r>
    </w:p>
    <w:p w:rsidR="00DF7EF0" w:rsidRDefault="00DF7EF0" w:rsidP="00DF7EF0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ind w:left="709"/>
        <w:jc w:val="both"/>
        <w:rPr>
          <w:rFonts w:ascii="Book Antiqua" w:hAnsi="Book Antiqua"/>
        </w:rPr>
      </w:pPr>
    </w:p>
    <w:p w:rsidR="00973325" w:rsidRDefault="00DF7EF0" w:rsidP="00973325">
      <w:pPr>
        <w:pStyle w:val="PargrafodaLista"/>
        <w:widowControl w:val="0"/>
        <w:numPr>
          <w:ilvl w:val="0"/>
          <w:numId w:val="40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  <w:b/>
          <w:u w:val="single"/>
        </w:rPr>
      </w:pPr>
      <w:r>
        <w:rPr>
          <w:rFonts w:ascii="Book Antiqua" w:hAnsi="Book Antiqua"/>
        </w:rPr>
        <w:t xml:space="preserve">Em analise a contratações anteriores neste órgão, é possível constatar que o valor médio apurado foi de R$ </w:t>
      </w:r>
      <w:r w:rsidR="00973325">
        <w:rPr>
          <w:rFonts w:ascii="Book Antiqua" w:hAnsi="Book Antiqua"/>
        </w:rPr>
        <w:t>2.500,00 ao mês.</w:t>
      </w:r>
    </w:p>
    <w:p w:rsidR="00715BB7" w:rsidRPr="007A3887" w:rsidRDefault="00715BB7" w:rsidP="004E0FAD">
      <w:pPr>
        <w:pStyle w:val="PargrafodaLista"/>
        <w:spacing w:after="0" w:line="240" w:lineRule="auto"/>
        <w:rPr>
          <w:rFonts w:ascii="Book Antiqua" w:hAnsi="Book Antiqua"/>
        </w:rPr>
      </w:pPr>
    </w:p>
    <w:p w:rsidR="00FE25D8" w:rsidRPr="00790B35" w:rsidRDefault="007E5E81" w:rsidP="00E63854">
      <w:pPr>
        <w:pStyle w:val="PargrafodaLista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ind w:left="709" w:hanging="283"/>
        <w:jc w:val="both"/>
        <w:rPr>
          <w:rFonts w:ascii="Book Antiqua" w:hAnsi="Book Antiqua" w:cs="Calibri"/>
          <w:b/>
          <w:u w:val="single"/>
        </w:rPr>
      </w:pPr>
      <w:r w:rsidRPr="007A3887">
        <w:rPr>
          <w:rFonts w:ascii="Book Antiqua" w:hAnsi="Book Antiqua"/>
        </w:rPr>
        <w:t xml:space="preserve">Dentre as soluções </w:t>
      </w:r>
      <w:r w:rsidRPr="007A3887">
        <w:rPr>
          <w:rFonts w:ascii="Book Antiqua" w:hAnsi="Book Antiqua" w:cs="Calibri"/>
        </w:rPr>
        <w:t>disponíveis no mercado para o atendimento da necessidade</w:t>
      </w:r>
      <w:r w:rsidRPr="007A3887">
        <w:rPr>
          <w:rFonts w:ascii="Book Antiqua" w:hAnsi="Book Antiqua"/>
        </w:rPr>
        <w:t xml:space="preserve"> </w:t>
      </w:r>
      <w:r w:rsidR="00257C59" w:rsidRPr="007A3887">
        <w:rPr>
          <w:rFonts w:ascii="Book Antiqua" w:hAnsi="Book Antiqua"/>
        </w:rPr>
        <w:t>verificada</w:t>
      </w:r>
      <w:r w:rsidR="00715BB7" w:rsidRPr="007A3887">
        <w:rPr>
          <w:rFonts w:ascii="Book Antiqua" w:hAnsi="Book Antiqua"/>
        </w:rPr>
        <w:t>,</w:t>
      </w:r>
      <w:r w:rsidR="00257C59" w:rsidRPr="007A3887">
        <w:rPr>
          <w:rFonts w:ascii="Book Antiqua" w:hAnsi="Book Antiqua"/>
        </w:rPr>
        <w:t xml:space="preserve"> </w:t>
      </w:r>
      <w:r w:rsidR="00715BB7" w:rsidRPr="007A3887">
        <w:rPr>
          <w:rFonts w:ascii="Book Antiqua" w:hAnsi="Book Antiqua"/>
        </w:rPr>
        <w:t xml:space="preserve">a contratação de </w:t>
      </w:r>
      <w:r w:rsidR="00715BB7" w:rsidRPr="007A3887">
        <w:rPr>
          <w:rFonts w:ascii="Book Antiqua" w:hAnsi="Book Antiqua" w:cs="Arial"/>
        </w:rPr>
        <w:t xml:space="preserve">serviços de </w:t>
      </w:r>
      <w:r w:rsidR="00715BB7" w:rsidRPr="007A3887">
        <w:rPr>
          <w:rFonts w:ascii="Book Antiqua" w:hAnsi="Book Antiqua"/>
        </w:rPr>
        <w:t xml:space="preserve">gerenciamento </w:t>
      </w:r>
      <w:r w:rsidR="000A10E7">
        <w:rPr>
          <w:rFonts w:ascii="Book Antiqua" w:hAnsi="Book Antiqua"/>
        </w:rPr>
        <w:t>de r</w:t>
      </w:r>
      <w:r w:rsidR="00171B0C">
        <w:rPr>
          <w:rFonts w:ascii="Book Antiqua" w:hAnsi="Book Antiqua"/>
        </w:rPr>
        <w:t>edes sociais, filmagem e fotogra</w:t>
      </w:r>
      <w:r w:rsidR="000A10E7">
        <w:rPr>
          <w:rFonts w:ascii="Book Antiqua" w:hAnsi="Book Antiqua"/>
        </w:rPr>
        <w:t>fia</w:t>
      </w:r>
      <w:r w:rsidR="00171B0C">
        <w:rPr>
          <w:rFonts w:ascii="Book Antiqua" w:hAnsi="Book Antiqua"/>
        </w:rPr>
        <w:t>, a contratação de empresa possuidora de equipamento e pessoal treinado disponível</w:t>
      </w:r>
      <w:r w:rsidRPr="007A3887">
        <w:rPr>
          <w:rFonts w:ascii="Book Antiqua" w:hAnsi="Book Antiqua"/>
        </w:rPr>
        <w:t xml:space="preserve"> </w:t>
      </w:r>
      <w:r w:rsidR="004007F4">
        <w:rPr>
          <w:rFonts w:ascii="Book Antiqua" w:hAnsi="Book Antiqua"/>
        </w:rPr>
        <w:t>é</w:t>
      </w:r>
      <w:r w:rsidR="00656885" w:rsidRPr="007A3887">
        <w:rPr>
          <w:rFonts w:ascii="Book Antiqua" w:hAnsi="Book Antiqua"/>
          <w:b/>
        </w:rPr>
        <w:t xml:space="preserve"> </w:t>
      </w:r>
      <w:r w:rsidR="00BF31B3" w:rsidRPr="007A3887">
        <w:rPr>
          <w:rFonts w:ascii="Book Antiqua" w:hAnsi="Book Antiqua"/>
          <w:b/>
        </w:rPr>
        <w:t xml:space="preserve">a </w:t>
      </w:r>
      <w:r w:rsidR="00656885" w:rsidRPr="007A3887">
        <w:rPr>
          <w:rFonts w:ascii="Book Antiqua" w:hAnsi="Book Antiqua"/>
          <w:b/>
        </w:rPr>
        <w:t>solução mais vantajosa para a Administração</w:t>
      </w:r>
      <w:r w:rsidR="00656885" w:rsidRPr="007A3887">
        <w:rPr>
          <w:rFonts w:ascii="Book Antiqua" w:hAnsi="Book Antiqua"/>
        </w:rPr>
        <w:t xml:space="preserve">, </w:t>
      </w:r>
      <w:r w:rsidRPr="007A3887">
        <w:rPr>
          <w:rFonts w:ascii="Book Antiqua" w:hAnsi="Book Antiqua"/>
        </w:rPr>
        <w:t>obedecidas as especificações informadas no item 3. DOS REQUISITOS DE CONTRATAÇÃO deste ETP</w:t>
      </w:r>
      <w:r w:rsidR="00D20A01" w:rsidRPr="007A3887">
        <w:rPr>
          <w:rFonts w:ascii="Book Antiqua" w:hAnsi="Book Antiqua"/>
        </w:rPr>
        <w:t>;</w:t>
      </w:r>
      <w:r w:rsidR="00790B35">
        <w:rPr>
          <w:rFonts w:ascii="Book Antiqua" w:hAnsi="Book Antiqua"/>
        </w:rPr>
        <w:t xml:space="preserve"> </w:t>
      </w:r>
    </w:p>
    <w:p w:rsidR="00790B35" w:rsidRPr="00790B35" w:rsidRDefault="00790B35" w:rsidP="00790B35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ind w:left="709"/>
        <w:jc w:val="both"/>
        <w:rPr>
          <w:rFonts w:ascii="Book Antiqua" w:hAnsi="Book Antiqua" w:cs="Calibri"/>
          <w:b/>
          <w:u w:val="single"/>
        </w:rPr>
      </w:pPr>
    </w:p>
    <w:p w:rsidR="00790B35" w:rsidRPr="00790B35" w:rsidRDefault="00790B35" w:rsidP="00E63854">
      <w:pPr>
        <w:pStyle w:val="PargrafodaLista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ind w:left="709" w:hanging="283"/>
        <w:jc w:val="both"/>
        <w:rPr>
          <w:rFonts w:ascii="Book Antiqua" w:hAnsi="Book Antiqua" w:cs="Calibri"/>
          <w:b/>
          <w:u w:val="single"/>
        </w:rPr>
      </w:pPr>
      <w:r>
        <w:rPr>
          <w:rFonts w:ascii="Book Antiqua" w:hAnsi="Book Antiqua"/>
        </w:rPr>
        <w:t>Portanto a Solução 3 é a melhor solução encontrada para atendimento do objeto</w:t>
      </w:r>
      <w:r w:rsidR="00B92317">
        <w:rPr>
          <w:rFonts w:ascii="Book Antiqua" w:hAnsi="Book Antiqua"/>
        </w:rPr>
        <w:t xml:space="preserve"> por já poder contar com pessoal e equipamento especializado, não sendo necessária a este órgão a abertura de processos de compra de equipamento, de contratação de pessoal e assistência técnica.</w:t>
      </w:r>
    </w:p>
    <w:p w:rsidR="00790B35" w:rsidRDefault="00790B35" w:rsidP="00790B35">
      <w:pPr>
        <w:pStyle w:val="PargrafodaLista"/>
        <w:spacing w:after="0" w:line="240" w:lineRule="auto"/>
        <w:rPr>
          <w:rFonts w:ascii="Book Antiqua" w:hAnsi="Book Antiqua" w:cs="Calibri"/>
          <w:b/>
          <w:u w:val="single"/>
        </w:rPr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3210"/>
        <w:gridCol w:w="3210"/>
        <w:gridCol w:w="3210"/>
      </w:tblGrid>
      <w:tr w:rsidR="00FF55AF" w:rsidTr="00FF55AF">
        <w:trPr>
          <w:jc w:val="center"/>
        </w:trPr>
        <w:tc>
          <w:tcPr>
            <w:tcW w:w="3210" w:type="dxa"/>
          </w:tcPr>
          <w:p w:rsidR="00FF55AF" w:rsidRDefault="00FF55AF" w:rsidP="00FF55AF">
            <w:pPr>
              <w:pStyle w:val="PargrafodaLista"/>
              <w:spacing w:after="0" w:line="240" w:lineRule="auto"/>
              <w:ind w:left="0"/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/>
              </w:rPr>
              <w:t>SOLUÇÃO 1</w:t>
            </w:r>
          </w:p>
        </w:tc>
        <w:tc>
          <w:tcPr>
            <w:tcW w:w="3210" w:type="dxa"/>
          </w:tcPr>
          <w:p w:rsidR="00FF55AF" w:rsidRDefault="00FF55AF" w:rsidP="00FF55AF">
            <w:pPr>
              <w:pStyle w:val="PargrafodaLista"/>
              <w:spacing w:after="0" w:line="240" w:lineRule="auto"/>
              <w:ind w:left="0"/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/>
              </w:rPr>
              <w:t>SOLUÇÃO 2</w:t>
            </w:r>
          </w:p>
        </w:tc>
        <w:tc>
          <w:tcPr>
            <w:tcW w:w="3210" w:type="dxa"/>
          </w:tcPr>
          <w:p w:rsidR="00FF55AF" w:rsidRDefault="00FF55AF" w:rsidP="00FF55AF">
            <w:pPr>
              <w:pStyle w:val="PargrafodaLista"/>
              <w:spacing w:after="0" w:line="240" w:lineRule="auto"/>
              <w:ind w:left="0"/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/>
              </w:rPr>
              <w:t>SOLUÇÃO 3</w:t>
            </w:r>
          </w:p>
        </w:tc>
      </w:tr>
      <w:tr w:rsidR="00FF55AF" w:rsidTr="00FF55AF">
        <w:trPr>
          <w:jc w:val="center"/>
        </w:trPr>
        <w:tc>
          <w:tcPr>
            <w:tcW w:w="3210" w:type="dxa"/>
          </w:tcPr>
          <w:p w:rsidR="00FF55AF" w:rsidRDefault="00FF55AF" w:rsidP="00FF55AF">
            <w:pPr>
              <w:pStyle w:val="PargrafodaLista"/>
              <w:spacing w:after="0" w:line="240" w:lineRule="auto"/>
              <w:ind w:left="0"/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/>
              </w:rPr>
              <w:t>R$ 19.426,92</w:t>
            </w:r>
          </w:p>
        </w:tc>
        <w:tc>
          <w:tcPr>
            <w:tcW w:w="3210" w:type="dxa"/>
          </w:tcPr>
          <w:p w:rsidR="00FF55AF" w:rsidRDefault="00FF55AF" w:rsidP="00FF55AF">
            <w:pPr>
              <w:pStyle w:val="PargrafodaLista"/>
              <w:spacing w:after="0" w:line="240" w:lineRule="auto"/>
              <w:ind w:left="0"/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 w:cs="Calibri"/>
              </w:rPr>
              <w:t xml:space="preserve">R$ </w:t>
            </w:r>
            <w:r>
              <w:rPr>
                <w:rFonts w:ascii="Book Antiqua" w:hAnsi="Book Antiqua" w:cs="Calibri"/>
              </w:rPr>
              <w:t>23.674,86</w:t>
            </w:r>
          </w:p>
        </w:tc>
        <w:tc>
          <w:tcPr>
            <w:tcW w:w="3210" w:type="dxa"/>
          </w:tcPr>
          <w:p w:rsidR="00FF55AF" w:rsidRDefault="00FF55AF" w:rsidP="00F94D73">
            <w:pPr>
              <w:pStyle w:val="PargrafodaLista"/>
              <w:spacing w:after="0" w:line="240" w:lineRule="auto"/>
              <w:ind w:left="0"/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/>
              </w:rPr>
              <w:t>R$ 30.000,00</w:t>
            </w:r>
          </w:p>
        </w:tc>
      </w:tr>
    </w:tbl>
    <w:p w:rsidR="00FF55AF" w:rsidRPr="007A3887" w:rsidRDefault="00FF55AF" w:rsidP="004E0FAD">
      <w:pPr>
        <w:pStyle w:val="PargrafodaLista"/>
        <w:spacing w:after="0" w:line="240" w:lineRule="auto"/>
        <w:rPr>
          <w:rFonts w:ascii="Book Antiqua" w:hAnsi="Book Antiqua"/>
        </w:rPr>
      </w:pPr>
    </w:p>
    <w:p w:rsidR="00D12A8A" w:rsidRDefault="00605A1F" w:rsidP="00E63854">
      <w:pPr>
        <w:pStyle w:val="PargrafodaLista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ind w:left="709" w:hanging="283"/>
        <w:jc w:val="both"/>
        <w:rPr>
          <w:rFonts w:ascii="Book Antiqua" w:hAnsi="Book Antiqua" w:cs="Calibri"/>
          <w:b/>
          <w:color w:val="FF0000"/>
          <w:u w:val="single"/>
        </w:rPr>
      </w:pPr>
      <w:r w:rsidRPr="007A3887">
        <w:rPr>
          <w:rFonts w:ascii="Book Antiqua" w:hAnsi="Book Antiqua"/>
        </w:rPr>
        <w:t xml:space="preserve">Cabe ao </w:t>
      </w:r>
      <w:r w:rsidR="009D726D" w:rsidRPr="007A3887">
        <w:rPr>
          <w:rFonts w:ascii="Book Antiqua" w:hAnsi="Book Antiqua"/>
        </w:rPr>
        <w:t xml:space="preserve">Setor de Compra </w:t>
      </w:r>
      <w:r w:rsidRPr="007A3887">
        <w:rPr>
          <w:rFonts w:ascii="Book Antiqua" w:hAnsi="Book Antiqua"/>
        </w:rPr>
        <w:t xml:space="preserve">a realização de </w:t>
      </w:r>
      <w:r w:rsidR="007E5E81" w:rsidRPr="007A3887">
        <w:rPr>
          <w:rFonts w:ascii="Book Antiqua" w:hAnsi="Book Antiqua"/>
        </w:rPr>
        <w:t>levantamento de mercado para saber quais são as empresas existentes e que poderiam atender aos requisitos estabelecidos nesse estudo, de modo a alcançar a economicidade, eficácia, eficiência e atender à necessidade da contratação</w:t>
      </w:r>
      <w:r w:rsidR="00D12A8A">
        <w:rPr>
          <w:rFonts w:ascii="Book Antiqua" w:hAnsi="Book Antiqua"/>
        </w:rPr>
        <w:t>;</w:t>
      </w:r>
    </w:p>
    <w:p w:rsidR="008923AF" w:rsidRPr="008923AF" w:rsidRDefault="008923AF" w:rsidP="008923AF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ind w:left="709"/>
        <w:jc w:val="both"/>
        <w:rPr>
          <w:rFonts w:ascii="Book Antiqua" w:hAnsi="Book Antiqua" w:cs="Calibri"/>
          <w:b/>
          <w:color w:val="FF0000"/>
          <w:u w:val="single"/>
        </w:rPr>
      </w:pPr>
    </w:p>
    <w:p w:rsidR="00D12A8A" w:rsidRPr="007A3887" w:rsidRDefault="000572A1" w:rsidP="00E63854">
      <w:pPr>
        <w:pStyle w:val="PargrafodaLista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ind w:left="709" w:hanging="283"/>
        <w:jc w:val="both"/>
        <w:rPr>
          <w:rFonts w:ascii="Book Antiqua" w:hAnsi="Book Antiqua" w:cs="Calibri"/>
          <w:b/>
          <w:color w:val="FF0000"/>
          <w:u w:val="single"/>
        </w:rPr>
      </w:pPr>
      <w:r>
        <w:rPr>
          <w:rFonts w:ascii="Book Antiqua" w:hAnsi="Book Antiqua" w:cs="Calibri"/>
        </w:rPr>
        <w:t>O levantamento de mercado que leva</w:t>
      </w:r>
      <w:r w:rsidR="004C7610">
        <w:rPr>
          <w:rFonts w:ascii="Book Antiqua" w:hAnsi="Book Antiqua" w:cs="Calibri"/>
        </w:rPr>
        <w:t xml:space="preserve"> à conclusão deste ETP</w:t>
      </w:r>
      <w:r>
        <w:rPr>
          <w:rFonts w:ascii="Book Antiqua" w:hAnsi="Book Antiqua" w:cs="Calibri"/>
        </w:rPr>
        <w:t xml:space="preserve"> consta</w:t>
      </w:r>
      <w:r w:rsidR="004C7610">
        <w:rPr>
          <w:rFonts w:ascii="Book Antiqua" w:hAnsi="Book Antiqua" w:cs="Calibri"/>
        </w:rPr>
        <w:t xml:space="preserve"> </w:t>
      </w:r>
      <w:r>
        <w:rPr>
          <w:rFonts w:ascii="Book Antiqua" w:hAnsi="Book Antiqua" w:cs="Calibri"/>
        </w:rPr>
        <w:t>relacionado</w:t>
      </w:r>
      <w:r w:rsidR="00D12A8A">
        <w:rPr>
          <w:rFonts w:ascii="Book Antiqua" w:hAnsi="Book Antiqua" w:cs="Calibri"/>
        </w:rPr>
        <w:t xml:space="preserve"> no Anexo I. </w:t>
      </w:r>
    </w:p>
    <w:p w:rsidR="00920DEA" w:rsidRPr="007A3887" w:rsidRDefault="00920DEA" w:rsidP="00920DEA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/>
        <w:jc w:val="both"/>
        <w:rPr>
          <w:rFonts w:ascii="Book Antiqua" w:hAnsi="Book Antiqua" w:cs="Calibri"/>
          <w:b/>
          <w:color w:val="FF0000"/>
          <w:sz w:val="22"/>
          <w:szCs w:val="22"/>
          <w:u w:val="single"/>
        </w:rPr>
      </w:pPr>
    </w:p>
    <w:tbl>
      <w:tblPr>
        <w:tblStyle w:val="Tabelacomgrade"/>
        <w:tblW w:w="9776" w:type="dxa"/>
        <w:tblLook w:val="04A0" w:firstRow="1" w:lastRow="0" w:firstColumn="1" w:lastColumn="0" w:noHBand="0" w:noVBand="1"/>
      </w:tblPr>
      <w:tblGrid>
        <w:gridCol w:w="1836"/>
        <w:gridCol w:w="6037"/>
        <w:gridCol w:w="1903"/>
      </w:tblGrid>
      <w:tr w:rsidR="005253F6" w:rsidRPr="007A3887" w:rsidTr="00DB0540">
        <w:tc>
          <w:tcPr>
            <w:tcW w:w="7873" w:type="dxa"/>
            <w:gridSpan w:val="2"/>
            <w:shd w:val="clear" w:color="auto" w:fill="D9D9D9" w:themeFill="background1" w:themeFillShade="D9"/>
          </w:tcPr>
          <w:p w:rsidR="005253F6" w:rsidRPr="007A3887" w:rsidRDefault="005253F6" w:rsidP="002B402A">
            <w:pPr>
              <w:pStyle w:val="NormalWeb"/>
              <w:numPr>
                <w:ilvl w:val="0"/>
                <w:numId w:val="2"/>
              </w:numPr>
              <w:spacing w:before="0" w:beforeAutospacing="0" w:after="120" w:afterAutospacing="0"/>
              <w:ind w:left="306" w:hanging="284"/>
              <w:jc w:val="both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color w:val="000000"/>
                <w:sz w:val="22"/>
                <w:szCs w:val="22"/>
                <w:u w:val="single"/>
              </w:rPr>
              <w:t>ESTIMATIVA DO VALOR DA CONTRATAÇÃO</w:t>
            </w:r>
          </w:p>
        </w:tc>
        <w:tc>
          <w:tcPr>
            <w:tcW w:w="1903" w:type="dxa"/>
          </w:tcPr>
          <w:p w:rsidR="005253F6" w:rsidRPr="007A3887" w:rsidRDefault="005253F6" w:rsidP="002B402A">
            <w:pPr>
              <w:pStyle w:val="NormalWeb"/>
              <w:spacing w:before="0" w:beforeAutospacing="0" w:after="120" w:afterAutospacing="0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  <w:t>* Item OBRIGATÓRIO</w:t>
            </w:r>
          </w:p>
        </w:tc>
      </w:tr>
      <w:tr w:rsidR="00400220" w:rsidRPr="007A3887" w:rsidTr="00DB0540">
        <w:trPr>
          <w:trHeight w:val="615"/>
        </w:trPr>
        <w:tc>
          <w:tcPr>
            <w:tcW w:w="1836" w:type="dxa"/>
          </w:tcPr>
          <w:p w:rsidR="005253F6" w:rsidRPr="007A3887" w:rsidRDefault="005253F6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sz w:val="22"/>
                <w:szCs w:val="22"/>
              </w:rPr>
              <w:t>Inciso VI, art. 18, Lei 14.133/21</w:t>
            </w:r>
          </w:p>
        </w:tc>
        <w:tc>
          <w:tcPr>
            <w:tcW w:w="7940" w:type="dxa"/>
            <w:gridSpan w:val="2"/>
          </w:tcPr>
          <w:p w:rsidR="005253F6" w:rsidRPr="007A3887" w:rsidRDefault="005253F6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</w:rPr>
              <w:t>VI - estimativa do valor da contratação, acompanhada dos preços unitários referenciais, das memórias de cálculo e dos documentos que lhe dão suporte, que poderão constar de anexo classificado, se a Administração optar por preservar o seu sigilo até a conclusão da licitação;</w:t>
            </w:r>
          </w:p>
        </w:tc>
      </w:tr>
    </w:tbl>
    <w:p w:rsidR="008F035B" w:rsidRPr="007A3887" w:rsidRDefault="008F035B" w:rsidP="000B24C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  <w:b/>
          <w:color w:val="FF0000"/>
          <w:u w:val="single"/>
        </w:rPr>
      </w:pPr>
    </w:p>
    <w:p w:rsidR="00425AA6" w:rsidRPr="008923AF" w:rsidRDefault="00425AA6" w:rsidP="00425AA6">
      <w:pPr>
        <w:pStyle w:val="PargrafodaLista"/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  <w:b/>
          <w:color w:val="FF0000"/>
          <w:u w:val="single"/>
        </w:rPr>
      </w:pPr>
      <w:r w:rsidRPr="007A3887">
        <w:rPr>
          <w:rFonts w:ascii="Book Antiqua" w:hAnsi="Book Antiqua" w:cs="Calibri"/>
        </w:rPr>
        <w:t>A estimativa do valor da contratação, acompanhada dos preços unitários referenciais, tendo por base a QUANTIDADE ESTIMADA e das MEMÓRIAS DE CÁLCULO apresentadas no item 4 deste ETP, constarão de anexo após a pesquisa de preços de mercado a ser realizada pelo Setor de Compras, setor competente previsto na estrutura administrativa do Poder Legislativo;</w:t>
      </w:r>
    </w:p>
    <w:p w:rsidR="008923AF" w:rsidRPr="00425AA6" w:rsidRDefault="008923AF" w:rsidP="008923AF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  <w:b/>
          <w:color w:val="FF0000"/>
          <w:u w:val="single"/>
        </w:rPr>
      </w:pPr>
    </w:p>
    <w:p w:rsidR="00425AA6" w:rsidRPr="00425AA6" w:rsidRDefault="00425AA6" w:rsidP="00425AA6">
      <w:pPr>
        <w:pStyle w:val="PargrafodaLista"/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  <w:b/>
          <w:color w:val="FF0000"/>
          <w:u w:val="single"/>
        </w:rPr>
      </w:pPr>
      <w:r w:rsidRPr="007A3887">
        <w:rPr>
          <w:rFonts w:ascii="Book Antiqua" w:hAnsi="Book Antiqua" w:cs="Calibri"/>
        </w:rPr>
        <w:t>Para início do procedimento, o valor estimado da contrataç</w:t>
      </w:r>
      <w:r>
        <w:rPr>
          <w:rFonts w:ascii="Book Antiqua" w:hAnsi="Book Antiqua" w:cs="Calibri"/>
        </w:rPr>
        <w:t>ão a ser definido pelo Setor de</w:t>
      </w:r>
    </w:p>
    <w:p w:rsidR="00425AA6" w:rsidRDefault="00425AA6" w:rsidP="00425AA6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</w:rPr>
      </w:pPr>
      <w:r w:rsidRPr="007A3887">
        <w:rPr>
          <w:rFonts w:ascii="Book Antiqua" w:hAnsi="Book Antiqua" w:cs="Calibri"/>
        </w:rPr>
        <w:t>Compras, tem por base as informações e especificações</w:t>
      </w:r>
      <w:r w:rsidR="008923AF">
        <w:rPr>
          <w:rFonts w:ascii="Book Antiqua" w:hAnsi="Book Antiqua" w:cs="Calibri"/>
        </w:rPr>
        <w:t xml:space="preserve"> retiradas do Portal Nacional de Contratações Públicas</w:t>
      </w:r>
      <w:r w:rsidR="00A83610">
        <w:rPr>
          <w:rFonts w:ascii="Book Antiqua" w:hAnsi="Book Antiqua" w:cs="Calibri"/>
        </w:rPr>
        <w:t xml:space="preserve"> (vide captura de tela abaixo) e</w:t>
      </w:r>
      <w:r w:rsidRPr="007A3887">
        <w:rPr>
          <w:rFonts w:ascii="Book Antiqua" w:hAnsi="Book Antiqua" w:cs="Calibri"/>
        </w:rPr>
        <w:t xml:space="preserve"> da Tabela </w:t>
      </w:r>
      <w:r>
        <w:rPr>
          <w:rFonts w:ascii="Book Antiqua" w:hAnsi="Book Antiqua" w:cs="Calibri"/>
        </w:rPr>
        <w:t>3</w:t>
      </w:r>
      <w:r w:rsidRPr="007A3887">
        <w:rPr>
          <w:rFonts w:ascii="Book Antiqua" w:hAnsi="Book Antiqua" w:cs="Calibri"/>
        </w:rPr>
        <w:t xml:space="preserve"> seguir:</w:t>
      </w:r>
    </w:p>
    <w:p w:rsidR="008923AF" w:rsidRDefault="008923AF" w:rsidP="00425AA6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</w:rPr>
      </w:pPr>
    </w:p>
    <w:p w:rsidR="008923AF" w:rsidRPr="008923AF" w:rsidRDefault="008923AF" w:rsidP="00425AA6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  <w:b/>
        </w:rPr>
      </w:pPr>
      <w:r w:rsidRPr="008923AF">
        <w:rPr>
          <w:rFonts w:ascii="Book Antiqua" w:hAnsi="Book Antiqua" w:cs="Calibri"/>
          <w:b/>
        </w:rPr>
        <w:t>Tabela 3</w:t>
      </w:r>
    </w:p>
    <w:tbl>
      <w:tblPr>
        <w:tblW w:w="5803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"/>
        <w:gridCol w:w="2044"/>
        <w:gridCol w:w="1134"/>
        <w:gridCol w:w="709"/>
        <w:gridCol w:w="1276"/>
      </w:tblGrid>
      <w:tr w:rsidR="008923AF" w:rsidRPr="006E0D58" w:rsidTr="00A83610">
        <w:trPr>
          <w:trHeight w:val="495"/>
          <w:jc w:val="center"/>
        </w:trPr>
        <w:tc>
          <w:tcPr>
            <w:tcW w:w="6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8"/>
                <w:szCs w:val="18"/>
              </w:rPr>
            </w:pPr>
            <w:r w:rsidRPr="006E0D58">
              <w:rPr>
                <w:rFonts w:ascii="Book Antiqua" w:hAnsi="Book Antiqua" w:cs="Arial"/>
                <w:sz w:val="18"/>
                <w:szCs w:val="18"/>
              </w:rPr>
              <w:t xml:space="preserve">item </w:t>
            </w:r>
          </w:p>
        </w:tc>
        <w:tc>
          <w:tcPr>
            <w:tcW w:w="204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8923AF" w:rsidRDefault="008923AF" w:rsidP="00790B35">
            <w:pPr>
              <w:jc w:val="center"/>
              <w:rPr>
                <w:rFonts w:ascii="Book Antiqua" w:hAnsi="Book Antiqua" w:cs="Arial"/>
                <w:sz w:val="18"/>
                <w:szCs w:val="18"/>
              </w:rPr>
            </w:pPr>
          </w:p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8"/>
                <w:szCs w:val="18"/>
              </w:rPr>
            </w:pPr>
            <w:r w:rsidRPr="006E0D58">
              <w:rPr>
                <w:rFonts w:ascii="Book Antiqua" w:hAnsi="Book Antiqua" w:cs="Arial"/>
                <w:sz w:val="18"/>
                <w:szCs w:val="18"/>
              </w:rPr>
              <w:t>Objeto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8"/>
                <w:szCs w:val="18"/>
              </w:rPr>
            </w:pPr>
            <w:r w:rsidRPr="006E0D58">
              <w:rPr>
                <w:rFonts w:ascii="Book Antiqua" w:hAnsi="Book Antiqua" w:cs="Arial"/>
                <w:sz w:val="18"/>
                <w:szCs w:val="18"/>
              </w:rPr>
              <w:t>Valor Mensal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8"/>
                <w:szCs w:val="18"/>
              </w:rPr>
            </w:pPr>
            <w:r w:rsidRPr="006E0D58">
              <w:rPr>
                <w:rFonts w:ascii="Book Antiqua" w:hAnsi="Book Antiqua" w:cs="Arial"/>
                <w:sz w:val="18"/>
                <w:szCs w:val="18"/>
              </w:rPr>
              <w:t>Nº de Meses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8"/>
                <w:szCs w:val="18"/>
              </w:rPr>
            </w:pPr>
            <w:r w:rsidRPr="006E0D58">
              <w:rPr>
                <w:rFonts w:ascii="Book Antiqua" w:hAnsi="Book Antiqua" w:cs="Arial"/>
                <w:sz w:val="18"/>
                <w:szCs w:val="18"/>
              </w:rPr>
              <w:t>Valor Total - 12 Meses</w:t>
            </w:r>
          </w:p>
        </w:tc>
      </w:tr>
      <w:tr w:rsidR="008923AF" w:rsidRPr="006E0D58" w:rsidTr="00A83610">
        <w:trPr>
          <w:trHeight w:val="161"/>
          <w:jc w:val="center"/>
        </w:trPr>
        <w:tc>
          <w:tcPr>
            <w:tcW w:w="6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9"/>
                <w:szCs w:val="19"/>
              </w:rPr>
            </w:pPr>
            <w:r w:rsidRPr="006E0D58">
              <w:rPr>
                <w:rFonts w:ascii="Book Antiqua" w:hAnsi="Book Antiqua" w:cs="Arial"/>
                <w:sz w:val="19"/>
                <w:szCs w:val="19"/>
              </w:rPr>
              <w:t>A</w:t>
            </w:r>
          </w:p>
        </w:tc>
        <w:tc>
          <w:tcPr>
            <w:tcW w:w="204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9"/>
                <w:szCs w:val="19"/>
              </w:rPr>
            </w:pPr>
            <w:r w:rsidRPr="006E0D58">
              <w:rPr>
                <w:rFonts w:ascii="Book Antiqua" w:hAnsi="Book Antiqua" w:cs="Arial"/>
                <w:sz w:val="19"/>
                <w:szCs w:val="19"/>
              </w:rPr>
              <w:t>B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9"/>
                <w:szCs w:val="19"/>
              </w:rPr>
            </w:pPr>
            <w:r>
              <w:rPr>
                <w:rFonts w:ascii="Book Antiqua" w:hAnsi="Book Antiqua" w:cs="Arial"/>
                <w:sz w:val="19"/>
                <w:szCs w:val="19"/>
              </w:rPr>
              <w:t>C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9"/>
                <w:szCs w:val="19"/>
              </w:rPr>
            </w:pPr>
            <w:r>
              <w:rPr>
                <w:rFonts w:ascii="Book Antiqua" w:hAnsi="Book Antiqua" w:cs="Arial"/>
                <w:sz w:val="19"/>
                <w:szCs w:val="19"/>
              </w:rPr>
              <w:t>D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9"/>
                <w:szCs w:val="19"/>
              </w:rPr>
            </w:pPr>
            <w:r>
              <w:rPr>
                <w:rFonts w:ascii="Book Antiqua" w:hAnsi="Book Antiqua" w:cs="Arial"/>
                <w:sz w:val="19"/>
                <w:szCs w:val="19"/>
              </w:rPr>
              <w:t>E=</w:t>
            </w:r>
            <w:r w:rsidR="00A83610">
              <w:rPr>
                <w:rFonts w:ascii="Book Antiqua" w:hAnsi="Book Antiqua" w:cs="Arial"/>
                <w:sz w:val="19"/>
                <w:szCs w:val="19"/>
              </w:rPr>
              <w:t>C*D</w:t>
            </w:r>
          </w:p>
        </w:tc>
      </w:tr>
      <w:tr w:rsidR="008923AF" w:rsidRPr="006E0D58" w:rsidTr="00A83610">
        <w:trPr>
          <w:trHeight w:val="56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9"/>
                <w:szCs w:val="19"/>
              </w:rPr>
            </w:pPr>
            <w:r w:rsidRPr="006E0D58">
              <w:rPr>
                <w:rFonts w:ascii="Book Antiqua" w:hAnsi="Book Antiqua" w:cs="Arial"/>
                <w:sz w:val="19"/>
                <w:szCs w:val="19"/>
              </w:rPr>
              <w:t>1</w:t>
            </w:r>
          </w:p>
        </w:tc>
        <w:tc>
          <w:tcPr>
            <w:tcW w:w="20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9"/>
                <w:szCs w:val="19"/>
              </w:rPr>
            </w:pPr>
            <w:r w:rsidRPr="007E6B2D">
              <w:rPr>
                <w:rFonts w:ascii="Book Antiqua" w:hAnsi="Book Antiqua" w:cs="Arial"/>
                <w:sz w:val="20"/>
                <w:szCs w:val="20"/>
              </w:rPr>
              <w:t xml:space="preserve">Serviço </w:t>
            </w:r>
            <w:r>
              <w:rPr>
                <w:rFonts w:ascii="Book Antiqua" w:hAnsi="Book Antiqua"/>
                <w:sz w:val="20"/>
                <w:szCs w:val="20"/>
              </w:rPr>
              <w:t>de marketing digital, gestão de redes sociais, filmagem e fotografia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923AF" w:rsidRDefault="00A83610" w:rsidP="00790B35">
            <w:pPr>
              <w:jc w:val="center"/>
              <w:rPr>
                <w:rFonts w:ascii="Book Antiqua" w:hAnsi="Book Antiqua" w:cs="Arial"/>
                <w:sz w:val="20"/>
                <w:szCs w:val="20"/>
              </w:rPr>
            </w:pPr>
            <w:r>
              <w:rPr>
                <w:rFonts w:ascii="Book Antiqua" w:hAnsi="Book Antiqua" w:cs="Arial"/>
                <w:sz w:val="20"/>
                <w:szCs w:val="20"/>
              </w:rPr>
              <w:t>R$ 3.060,00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923AF" w:rsidRDefault="008923AF" w:rsidP="00790B35">
            <w:pPr>
              <w:jc w:val="center"/>
              <w:rPr>
                <w:rFonts w:ascii="Book Antiqua" w:hAnsi="Book Antiqua" w:cs="Arial"/>
                <w:sz w:val="20"/>
                <w:szCs w:val="20"/>
              </w:rPr>
            </w:pPr>
            <w:r>
              <w:rPr>
                <w:rFonts w:ascii="Book Antiqua" w:hAnsi="Book Antiqua" w:cs="Arial"/>
                <w:sz w:val="20"/>
                <w:szCs w:val="20"/>
              </w:rPr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923AF" w:rsidRDefault="00A83610" w:rsidP="00790B35">
            <w:pPr>
              <w:jc w:val="center"/>
              <w:rPr>
                <w:rFonts w:ascii="Book Antiqua" w:hAnsi="Book Antiqua" w:cs="Arial"/>
                <w:sz w:val="20"/>
                <w:szCs w:val="20"/>
              </w:rPr>
            </w:pPr>
            <w:r>
              <w:rPr>
                <w:rFonts w:ascii="Book Antiqua" w:hAnsi="Book Antiqua" w:cs="Arial"/>
                <w:sz w:val="20"/>
                <w:szCs w:val="20"/>
              </w:rPr>
              <w:t>R$ 36.720,0</w:t>
            </w:r>
            <w:r w:rsidR="008923AF">
              <w:rPr>
                <w:rFonts w:ascii="Book Antiqua" w:hAnsi="Book Antiqua" w:cs="Arial"/>
                <w:sz w:val="20"/>
                <w:szCs w:val="20"/>
              </w:rPr>
              <w:t>0</w:t>
            </w:r>
          </w:p>
        </w:tc>
      </w:tr>
      <w:tr w:rsidR="008923AF" w:rsidRPr="006E0D58" w:rsidTr="00A83610">
        <w:trPr>
          <w:trHeight w:val="285"/>
          <w:jc w:val="center"/>
        </w:trPr>
        <w:tc>
          <w:tcPr>
            <w:tcW w:w="2684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23AF" w:rsidRPr="006E0D58" w:rsidRDefault="008923AF" w:rsidP="00790B35">
            <w:pPr>
              <w:jc w:val="center"/>
              <w:rPr>
                <w:rFonts w:ascii="Book Antiqua" w:hAnsi="Book Antiqua" w:cs="Arial"/>
                <w:sz w:val="19"/>
                <w:szCs w:val="19"/>
              </w:rPr>
            </w:pPr>
            <w:r w:rsidRPr="006E0D58">
              <w:rPr>
                <w:rFonts w:ascii="Book Antiqua" w:hAnsi="Book Antiqua" w:cs="Arial"/>
                <w:sz w:val="19"/>
                <w:szCs w:val="19"/>
              </w:rPr>
              <w:t>TOTAL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923AF" w:rsidRDefault="00A83610" w:rsidP="00790B35">
            <w:pPr>
              <w:jc w:val="center"/>
              <w:rPr>
                <w:rFonts w:ascii="Book Antiqua" w:hAnsi="Book Antiqua" w:cs="Arial"/>
                <w:sz w:val="20"/>
                <w:szCs w:val="20"/>
              </w:rPr>
            </w:pPr>
            <w:r>
              <w:rPr>
                <w:rFonts w:ascii="Book Antiqua" w:hAnsi="Book Antiqua" w:cs="Arial"/>
                <w:sz w:val="20"/>
                <w:szCs w:val="20"/>
              </w:rPr>
              <w:t>R$ 3.060,0</w:t>
            </w:r>
            <w:r w:rsidR="008923AF">
              <w:rPr>
                <w:rFonts w:ascii="Book Antiqua" w:hAnsi="Book Antiqua" w:cs="Arial"/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923AF" w:rsidRDefault="008923AF" w:rsidP="00790B35">
            <w:pPr>
              <w:jc w:val="center"/>
              <w:rPr>
                <w:rFonts w:ascii="Book Antiqua" w:hAnsi="Book Antiqua" w:cs="Arial"/>
                <w:sz w:val="20"/>
                <w:szCs w:val="20"/>
              </w:rPr>
            </w:pPr>
            <w:r>
              <w:rPr>
                <w:rFonts w:ascii="Book Antiqua" w:hAnsi="Book Antiqua" w:cs="Arial"/>
                <w:sz w:val="20"/>
                <w:szCs w:val="20"/>
              </w:rPr>
              <w:t>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923AF" w:rsidRDefault="008923AF" w:rsidP="00790B35">
            <w:pPr>
              <w:jc w:val="center"/>
              <w:rPr>
                <w:rFonts w:ascii="Book Antiqua" w:hAnsi="Book Antiqua" w:cs="Arial"/>
                <w:sz w:val="20"/>
                <w:szCs w:val="20"/>
              </w:rPr>
            </w:pPr>
            <w:r>
              <w:rPr>
                <w:rFonts w:ascii="Book Antiqua" w:hAnsi="Book Antiqua" w:cs="Arial"/>
                <w:sz w:val="20"/>
                <w:szCs w:val="20"/>
              </w:rPr>
              <w:t xml:space="preserve">R$ </w:t>
            </w:r>
            <w:r w:rsidR="00A83610">
              <w:rPr>
                <w:rFonts w:ascii="Book Antiqua" w:hAnsi="Book Antiqua" w:cs="Arial"/>
                <w:sz w:val="20"/>
                <w:szCs w:val="20"/>
              </w:rPr>
              <w:t>36.720,0</w:t>
            </w:r>
            <w:r>
              <w:rPr>
                <w:rFonts w:ascii="Book Antiqua" w:hAnsi="Book Antiqua" w:cs="Arial"/>
                <w:sz w:val="20"/>
                <w:szCs w:val="20"/>
              </w:rPr>
              <w:t>0</w:t>
            </w:r>
          </w:p>
        </w:tc>
      </w:tr>
    </w:tbl>
    <w:p w:rsidR="008923AF" w:rsidRDefault="008923AF" w:rsidP="00425AA6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</w:rPr>
      </w:pPr>
    </w:p>
    <w:p w:rsidR="008923AF" w:rsidRDefault="008923AF" w:rsidP="00425AA6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</w:rPr>
      </w:pPr>
    </w:p>
    <w:p w:rsidR="00A83610" w:rsidRDefault="00A83610" w:rsidP="00425AA6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</w:rPr>
      </w:pPr>
      <w:r>
        <w:rPr>
          <w:noProof/>
          <w:lang w:eastAsia="pt-BR"/>
        </w:rPr>
        <w:drawing>
          <wp:inline distT="0" distB="0" distL="0" distR="0" wp14:anchorId="33C25AA5" wp14:editId="48CE3C1A">
            <wp:extent cx="6121400" cy="3443605"/>
            <wp:effectExtent l="0" t="0" r="0" b="4445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1400" cy="344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610" w:rsidRDefault="00A83610" w:rsidP="00425AA6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</w:rPr>
      </w:pPr>
    </w:p>
    <w:p w:rsidR="00A83610" w:rsidRDefault="00F94D73" w:rsidP="00425AA6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</w:rPr>
      </w:pPr>
      <w:hyperlink r:id="rId12" w:history="1">
        <w:r w:rsidR="00A83610">
          <w:rPr>
            <w:rStyle w:val="Hyperlink"/>
          </w:rPr>
          <w:t>Portal Nacional de Contratações Públicas (pncp.gov.br)</w:t>
        </w:r>
      </w:hyperlink>
      <w:r w:rsidR="00A83610">
        <w:t>, acesso em 25/08/2023.</w:t>
      </w:r>
    </w:p>
    <w:p w:rsidR="004C7610" w:rsidRDefault="004C7610" w:rsidP="004C7610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</w:rPr>
      </w:pPr>
    </w:p>
    <w:p w:rsidR="00A83610" w:rsidRPr="004C7610" w:rsidRDefault="00A83610" w:rsidP="004C7610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0" w:line="240" w:lineRule="auto"/>
        <w:jc w:val="both"/>
        <w:rPr>
          <w:rFonts w:ascii="Book Antiqua" w:hAnsi="Book Antiqua" w:cs="Calibri"/>
          <w:b/>
          <w:color w:val="FF0000"/>
          <w:u w:val="single"/>
        </w:rPr>
      </w:pPr>
    </w:p>
    <w:tbl>
      <w:tblPr>
        <w:tblStyle w:val="Tabelacomgrade"/>
        <w:tblW w:w="9776" w:type="dxa"/>
        <w:tblLook w:val="04A0" w:firstRow="1" w:lastRow="0" w:firstColumn="1" w:lastColumn="0" w:noHBand="0" w:noVBand="1"/>
      </w:tblPr>
      <w:tblGrid>
        <w:gridCol w:w="1835"/>
        <w:gridCol w:w="6038"/>
        <w:gridCol w:w="1903"/>
      </w:tblGrid>
      <w:tr w:rsidR="005253F6" w:rsidRPr="007A3887" w:rsidTr="00605A1F">
        <w:tc>
          <w:tcPr>
            <w:tcW w:w="7873" w:type="dxa"/>
            <w:gridSpan w:val="2"/>
            <w:shd w:val="clear" w:color="auto" w:fill="D9D9D9" w:themeFill="background1" w:themeFillShade="D9"/>
          </w:tcPr>
          <w:p w:rsidR="005253F6" w:rsidRPr="007A3887" w:rsidRDefault="005253F6" w:rsidP="002B402A">
            <w:pPr>
              <w:pStyle w:val="NormalWeb"/>
              <w:numPr>
                <w:ilvl w:val="0"/>
                <w:numId w:val="2"/>
              </w:numPr>
              <w:spacing w:before="0" w:beforeAutospacing="0" w:after="120" w:afterAutospacing="0"/>
              <w:ind w:left="306" w:hanging="284"/>
              <w:jc w:val="both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  <w:t>DESCRIÇÃO DA SOLUÇÃO COMO UM TODO</w:t>
            </w:r>
          </w:p>
        </w:tc>
        <w:tc>
          <w:tcPr>
            <w:tcW w:w="1903" w:type="dxa"/>
            <w:shd w:val="clear" w:color="auto" w:fill="D9D9D9" w:themeFill="background1" w:themeFillShade="D9"/>
          </w:tcPr>
          <w:p w:rsidR="005253F6" w:rsidRPr="007A3887" w:rsidRDefault="005253F6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  <w:t>Item NÃO OBRIGATÓRIO</w:t>
            </w:r>
          </w:p>
        </w:tc>
      </w:tr>
      <w:tr w:rsidR="00400220" w:rsidRPr="007A3887" w:rsidTr="00605A1F">
        <w:trPr>
          <w:trHeight w:val="615"/>
        </w:trPr>
        <w:tc>
          <w:tcPr>
            <w:tcW w:w="1835" w:type="dxa"/>
          </w:tcPr>
          <w:p w:rsidR="005253F6" w:rsidRPr="007A3887" w:rsidRDefault="005253F6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sz w:val="22"/>
                <w:szCs w:val="22"/>
              </w:rPr>
              <w:t>Inciso VII, art. 18, Lei 14.133/21</w:t>
            </w:r>
          </w:p>
        </w:tc>
        <w:tc>
          <w:tcPr>
            <w:tcW w:w="7941" w:type="dxa"/>
            <w:gridSpan w:val="2"/>
          </w:tcPr>
          <w:p w:rsidR="005253F6" w:rsidRPr="007A3887" w:rsidRDefault="005253F6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</w:rPr>
              <w:t>VII - descrição da solução como um todo, inclusive das exigências relacionadas à manutenção e à assistência técnica, quando for o caso;</w:t>
            </w:r>
          </w:p>
        </w:tc>
      </w:tr>
    </w:tbl>
    <w:p w:rsidR="001337FB" w:rsidRPr="00A83610" w:rsidRDefault="00D21457" w:rsidP="00425AA6">
      <w:pPr>
        <w:pStyle w:val="PargrafodaLista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  <w:tab w:val="left" w:pos="2127"/>
        </w:tabs>
        <w:spacing w:after="120" w:line="240" w:lineRule="auto"/>
        <w:jc w:val="both"/>
        <w:rPr>
          <w:rFonts w:ascii="Book Antiqua" w:hAnsi="Book Antiqua" w:cs="Arial"/>
          <w:sz w:val="16"/>
        </w:rPr>
      </w:pPr>
      <w:r w:rsidRPr="00CC5DD4">
        <w:rPr>
          <w:rFonts w:ascii="Book Antiqua" w:hAnsi="Book Antiqua" w:cs="Calibri"/>
        </w:rPr>
        <w:t xml:space="preserve">A </w:t>
      </w:r>
      <w:r w:rsidR="003D3988" w:rsidRPr="00CC5DD4">
        <w:rPr>
          <w:rFonts w:ascii="Book Antiqua" w:hAnsi="Book Antiqua" w:cs="Calibri"/>
        </w:rPr>
        <w:t>solução escolhida com todos os elementos para que a contratação produz</w:t>
      </w:r>
      <w:r w:rsidR="00CF207F" w:rsidRPr="00CC5DD4">
        <w:rPr>
          <w:rFonts w:ascii="Book Antiqua" w:hAnsi="Book Antiqua" w:cs="Calibri"/>
        </w:rPr>
        <w:t>a</w:t>
      </w:r>
      <w:r w:rsidR="003D3988" w:rsidRPr="00CC5DD4">
        <w:rPr>
          <w:rFonts w:ascii="Book Antiqua" w:hAnsi="Book Antiqua" w:cs="Calibri"/>
        </w:rPr>
        <w:t xml:space="preserve"> os resultados </w:t>
      </w:r>
      <w:r w:rsidRPr="00CC5DD4">
        <w:rPr>
          <w:rFonts w:ascii="Book Antiqua" w:hAnsi="Book Antiqua" w:cs="Calibri"/>
        </w:rPr>
        <w:t xml:space="preserve">pretendidos pela administração, visa </w:t>
      </w:r>
      <w:r w:rsidR="00937291" w:rsidRPr="00CC5DD4">
        <w:rPr>
          <w:rFonts w:ascii="Book Antiqua" w:hAnsi="Book Antiqua" w:cs="Arial"/>
        </w:rPr>
        <w:t xml:space="preserve">resolver o problema </w:t>
      </w:r>
      <w:r w:rsidR="00CC5DD4">
        <w:rPr>
          <w:rFonts w:ascii="Book Antiqua" w:hAnsi="Book Antiqua" w:cs="Arial"/>
        </w:rPr>
        <w:t>marketing digital, fotografia e filmagem;</w:t>
      </w:r>
    </w:p>
    <w:p w:rsidR="00A83610" w:rsidRPr="00CC5DD4" w:rsidRDefault="00A83610" w:rsidP="00A83610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  <w:tab w:val="left" w:pos="2127"/>
        </w:tabs>
        <w:spacing w:after="120" w:line="240" w:lineRule="auto"/>
        <w:jc w:val="both"/>
        <w:rPr>
          <w:rFonts w:ascii="Book Antiqua" w:hAnsi="Book Antiqua" w:cs="Arial"/>
          <w:sz w:val="16"/>
        </w:rPr>
      </w:pPr>
    </w:p>
    <w:p w:rsidR="00FD1FAE" w:rsidRPr="007A3887" w:rsidRDefault="00BE2B90" w:rsidP="00FD1FAE">
      <w:pPr>
        <w:pStyle w:val="PargrafodaLista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  <w:tab w:val="left" w:pos="2127"/>
        </w:tabs>
        <w:spacing w:after="120" w:line="240" w:lineRule="auto"/>
        <w:jc w:val="both"/>
        <w:rPr>
          <w:rFonts w:ascii="Book Antiqua" w:hAnsi="Book Antiqua" w:cs="Arial"/>
        </w:rPr>
      </w:pPr>
      <w:r w:rsidRPr="007A3887">
        <w:rPr>
          <w:rFonts w:ascii="Book Antiqua" w:hAnsi="Book Antiqua" w:cs="Arial"/>
        </w:rPr>
        <w:t xml:space="preserve">O serviço de </w:t>
      </w:r>
      <w:r w:rsidR="00CC5DD4">
        <w:rPr>
          <w:rFonts w:ascii="Book Antiqua" w:hAnsi="Book Antiqua"/>
        </w:rPr>
        <w:t>filmagem, fotografia e gestão de redes sociais</w:t>
      </w:r>
      <w:r w:rsidR="008D5E19">
        <w:rPr>
          <w:rFonts w:ascii="Book Antiqua" w:hAnsi="Book Antiqua"/>
        </w:rPr>
        <w:t xml:space="preserve"> dará maior visibilidade ao Órgão através da internet, transparência e cumprirá o Princípio da Publicidade em acordo com o artigo 37 da Constituição Federal;  </w:t>
      </w:r>
    </w:p>
    <w:p w:rsidR="00FD1FAE" w:rsidRPr="004E0FAD" w:rsidRDefault="00FD1FAE" w:rsidP="00FD1FAE">
      <w:pPr>
        <w:pStyle w:val="PargrafodaLista"/>
        <w:rPr>
          <w:rFonts w:ascii="Book Antiqua" w:hAnsi="Book Antiqua"/>
          <w:sz w:val="14"/>
        </w:rPr>
      </w:pPr>
    </w:p>
    <w:p w:rsidR="00B27E76" w:rsidRDefault="00E145DB" w:rsidP="00B27E76">
      <w:pPr>
        <w:pStyle w:val="PargrafodaLista"/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  <w:tab w:val="left" w:pos="2127"/>
        </w:tabs>
        <w:spacing w:after="120" w:line="240" w:lineRule="auto"/>
        <w:jc w:val="both"/>
        <w:rPr>
          <w:rFonts w:ascii="Book Antiqua" w:hAnsi="Book Antiqua" w:cs="Arial"/>
        </w:rPr>
      </w:pPr>
      <w:r w:rsidRPr="008D5E19">
        <w:rPr>
          <w:rFonts w:ascii="Book Antiqua" w:hAnsi="Book Antiqua"/>
        </w:rPr>
        <w:t>A decisão d</w:t>
      </w:r>
      <w:r w:rsidR="00FD1FAE" w:rsidRPr="008D5E19">
        <w:rPr>
          <w:rFonts w:ascii="Book Antiqua" w:hAnsi="Book Antiqua"/>
        </w:rPr>
        <w:t xml:space="preserve">a escolha por este modelo de contratação considera as vantagens decorrentes da melhor gestão e controle das despesas com </w:t>
      </w:r>
      <w:r w:rsidR="008D5E19">
        <w:rPr>
          <w:rFonts w:ascii="Book Antiqua" w:hAnsi="Book Antiqua"/>
        </w:rPr>
        <w:t>o serviço proposto, uma vez que só se fará uma contratação, não havendo necessidade de contratações correlatas ou interdependentes e maior celeridade ao processo;</w:t>
      </w:r>
    </w:p>
    <w:p w:rsidR="004C7610" w:rsidRPr="004C7610" w:rsidRDefault="004C7610" w:rsidP="004C7610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  <w:tab w:val="left" w:pos="2127"/>
        </w:tabs>
        <w:spacing w:after="120" w:line="240" w:lineRule="auto"/>
        <w:jc w:val="both"/>
        <w:rPr>
          <w:rFonts w:ascii="Book Antiqua" w:hAnsi="Book Antiqua" w:cs="Arial"/>
        </w:rPr>
      </w:pPr>
    </w:p>
    <w:tbl>
      <w:tblPr>
        <w:tblStyle w:val="Tabelacomgrade"/>
        <w:tblW w:w="9776" w:type="dxa"/>
        <w:tblLook w:val="04A0" w:firstRow="1" w:lastRow="0" w:firstColumn="1" w:lastColumn="0" w:noHBand="0" w:noVBand="1"/>
      </w:tblPr>
      <w:tblGrid>
        <w:gridCol w:w="1836"/>
        <w:gridCol w:w="6037"/>
        <w:gridCol w:w="1903"/>
      </w:tblGrid>
      <w:tr w:rsidR="00F72C08" w:rsidRPr="007A3887" w:rsidTr="00495FA1">
        <w:tc>
          <w:tcPr>
            <w:tcW w:w="7873" w:type="dxa"/>
            <w:gridSpan w:val="2"/>
            <w:shd w:val="clear" w:color="auto" w:fill="D9D9D9" w:themeFill="background1" w:themeFillShade="D9"/>
          </w:tcPr>
          <w:p w:rsidR="00F72C08" w:rsidRPr="007A3887" w:rsidRDefault="00F72C08" w:rsidP="002B402A">
            <w:pPr>
              <w:pStyle w:val="NormalWeb"/>
              <w:numPr>
                <w:ilvl w:val="0"/>
                <w:numId w:val="2"/>
              </w:numPr>
              <w:spacing w:before="0" w:beforeAutospacing="0" w:after="120" w:afterAutospacing="0"/>
              <w:ind w:left="306" w:hanging="284"/>
              <w:jc w:val="both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color w:val="000000"/>
                <w:sz w:val="22"/>
                <w:szCs w:val="22"/>
                <w:u w:val="single"/>
              </w:rPr>
              <w:t>JUSTIFICATIVA PARA O PARCELAMENTO OU NÃO DA CONTRATAÇÃO</w:t>
            </w:r>
          </w:p>
        </w:tc>
        <w:tc>
          <w:tcPr>
            <w:tcW w:w="1903" w:type="dxa"/>
          </w:tcPr>
          <w:p w:rsidR="00F72C08" w:rsidRPr="007A3887" w:rsidRDefault="00F72C08" w:rsidP="002B402A">
            <w:pPr>
              <w:pStyle w:val="NormalWeb"/>
              <w:spacing w:before="0" w:beforeAutospacing="0" w:after="120" w:afterAutospacing="0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  <w:t>* Item OBRIGATÓRIO</w:t>
            </w:r>
          </w:p>
        </w:tc>
      </w:tr>
      <w:tr w:rsidR="00400220" w:rsidRPr="007A3887" w:rsidTr="00495FA1">
        <w:trPr>
          <w:trHeight w:val="615"/>
        </w:trPr>
        <w:tc>
          <w:tcPr>
            <w:tcW w:w="1836" w:type="dxa"/>
          </w:tcPr>
          <w:p w:rsidR="00F72C08" w:rsidRPr="007A3887" w:rsidRDefault="00F72C08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sz w:val="22"/>
                <w:szCs w:val="22"/>
              </w:rPr>
              <w:t>Inciso VIII, art. 18, Lei 14.133/21</w:t>
            </w:r>
          </w:p>
        </w:tc>
        <w:tc>
          <w:tcPr>
            <w:tcW w:w="7940" w:type="dxa"/>
            <w:gridSpan w:val="2"/>
          </w:tcPr>
          <w:p w:rsidR="00F72C08" w:rsidRPr="007A3887" w:rsidRDefault="00F72C08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/>
                <w:b/>
                <w:sz w:val="22"/>
                <w:szCs w:val="22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</w:rPr>
              <w:t>VIII - justificativas para o parcelamento ou não da contratação;</w:t>
            </w:r>
          </w:p>
          <w:p w:rsidR="00F72C08" w:rsidRPr="007A3887" w:rsidRDefault="00F72C08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</w:p>
        </w:tc>
      </w:tr>
    </w:tbl>
    <w:p w:rsidR="00FE25D8" w:rsidRPr="007A3887" w:rsidRDefault="003D3988" w:rsidP="002B402A">
      <w:pPr>
        <w:pStyle w:val="PargrafodaLista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jc w:val="both"/>
        <w:rPr>
          <w:rFonts w:ascii="Book Antiqua" w:hAnsi="Book Antiqua" w:cs="Arial"/>
        </w:rPr>
      </w:pPr>
      <w:r w:rsidRPr="007A3887">
        <w:rPr>
          <w:rFonts w:ascii="Book Antiqua" w:hAnsi="Book Antiqua" w:cs="Calibri"/>
        </w:rPr>
        <w:t xml:space="preserve">O parcelamento da solução </w:t>
      </w:r>
      <w:r w:rsidR="002462C1" w:rsidRPr="007A3887">
        <w:rPr>
          <w:rFonts w:ascii="Book Antiqua" w:hAnsi="Book Antiqua" w:cs="Calibri"/>
        </w:rPr>
        <w:t xml:space="preserve">NÃO </w:t>
      </w:r>
      <w:r w:rsidR="0068488D" w:rsidRPr="007A3887">
        <w:rPr>
          <w:rFonts w:ascii="Book Antiqua" w:hAnsi="Book Antiqua" w:cs="Calibri"/>
        </w:rPr>
        <w:t>se a</w:t>
      </w:r>
      <w:r w:rsidR="00F20242" w:rsidRPr="007A3887">
        <w:rPr>
          <w:rFonts w:ascii="Book Antiqua" w:hAnsi="Book Antiqua" w:cs="Calibri"/>
        </w:rPr>
        <w:t>plica ao objeto da contratação.</w:t>
      </w:r>
    </w:p>
    <w:p w:rsidR="0015276F" w:rsidRPr="007A3887" w:rsidRDefault="0015276F" w:rsidP="0015276F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jc w:val="both"/>
        <w:rPr>
          <w:rFonts w:ascii="Book Antiqua" w:hAnsi="Book Antiqua" w:cs="Arial"/>
        </w:rPr>
      </w:pPr>
    </w:p>
    <w:p w:rsidR="002462C1" w:rsidRPr="007A3887" w:rsidRDefault="0068488D" w:rsidP="007F2EA5">
      <w:pPr>
        <w:pStyle w:val="PargrafodaLista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jc w:val="both"/>
        <w:rPr>
          <w:rFonts w:ascii="Book Antiqua" w:hAnsi="Book Antiqua" w:cs="Arial"/>
        </w:rPr>
      </w:pPr>
      <w:r w:rsidRPr="007A3887">
        <w:rPr>
          <w:rFonts w:ascii="Book Antiqua" w:hAnsi="Book Antiqua"/>
        </w:rPr>
        <w:t>O</w:t>
      </w:r>
      <w:r w:rsidR="00C51F3D" w:rsidRPr="007A3887">
        <w:rPr>
          <w:rFonts w:ascii="Book Antiqua" w:hAnsi="Book Antiqua"/>
        </w:rPr>
        <w:t xml:space="preserve"> objeto </w:t>
      </w:r>
      <w:r w:rsidR="002462C1" w:rsidRPr="007A3887">
        <w:rPr>
          <w:rFonts w:ascii="Book Antiqua" w:hAnsi="Book Antiqua"/>
        </w:rPr>
        <w:t xml:space="preserve">NÃO </w:t>
      </w:r>
      <w:r w:rsidR="00C51F3D" w:rsidRPr="007A3887">
        <w:rPr>
          <w:rFonts w:ascii="Book Antiqua" w:hAnsi="Book Antiqua"/>
        </w:rPr>
        <w:t xml:space="preserve">é composto por itens divisíveis, de acordo com suas características técnicas e peculiaridades de </w:t>
      </w:r>
      <w:r w:rsidR="00002D5C" w:rsidRPr="007A3887">
        <w:rPr>
          <w:rFonts w:ascii="Book Antiqua" w:hAnsi="Book Antiqua"/>
        </w:rPr>
        <w:t>mercado</w:t>
      </w:r>
      <w:r w:rsidRPr="007A3887">
        <w:rPr>
          <w:rFonts w:ascii="Book Antiqua" w:hAnsi="Book Antiqua"/>
        </w:rPr>
        <w:t xml:space="preserve">. </w:t>
      </w:r>
    </w:p>
    <w:p w:rsidR="0021006F" w:rsidRDefault="0021006F" w:rsidP="0021006F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jc w:val="both"/>
        <w:rPr>
          <w:rFonts w:ascii="Book Antiqua" w:hAnsi="Book Antiqua" w:cs="Arial"/>
        </w:rPr>
      </w:pPr>
    </w:p>
    <w:p w:rsidR="002462C1" w:rsidRPr="00B27E76" w:rsidRDefault="002462C1" w:rsidP="007F2EA5">
      <w:pPr>
        <w:pStyle w:val="PargrafodaLista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jc w:val="both"/>
        <w:rPr>
          <w:rFonts w:ascii="Book Antiqua" w:hAnsi="Book Antiqua" w:cs="Arial"/>
        </w:rPr>
      </w:pPr>
      <w:r w:rsidRPr="007A3887">
        <w:rPr>
          <w:rFonts w:ascii="Book Antiqua" w:hAnsi="Book Antiqua"/>
        </w:rPr>
        <w:t>Dessa forma, é evidente que o parcelamento do objeto não faz parte do conjunto da solução proposta, uma vez que não permite o gerenciamento dos serviços a serem contratados e prestados por mais de uma empresa.</w:t>
      </w:r>
    </w:p>
    <w:p w:rsidR="00B27E76" w:rsidRPr="00B27E76" w:rsidRDefault="00B27E76" w:rsidP="00B27E76">
      <w:pPr>
        <w:pStyle w:val="PargrafodaLista"/>
        <w:rPr>
          <w:rFonts w:ascii="Book Antiqua" w:hAnsi="Book Antiqua" w:cs="Arial"/>
          <w:sz w:val="10"/>
        </w:rPr>
      </w:pPr>
    </w:p>
    <w:p w:rsidR="00F74092" w:rsidRPr="002C1037" w:rsidRDefault="007F4B12" w:rsidP="002C1037">
      <w:pPr>
        <w:pStyle w:val="NormalWeb"/>
        <w:numPr>
          <w:ilvl w:val="0"/>
          <w:numId w:val="10"/>
        </w:numPr>
        <w:spacing w:before="0" w:beforeAutospacing="0" w:after="120" w:afterAutospacing="0"/>
        <w:jc w:val="both"/>
        <w:rPr>
          <w:rFonts w:ascii="Book Antiqua" w:hAnsi="Book Antiqua" w:cs="Arial"/>
          <w:color w:val="000000" w:themeColor="text1"/>
          <w:sz w:val="22"/>
          <w:szCs w:val="22"/>
        </w:rPr>
      </w:pPr>
      <w:r w:rsidRPr="007A3887">
        <w:rPr>
          <w:rFonts w:ascii="Book Antiqua" w:hAnsi="Book Antiqua"/>
          <w:color w:val="000000" w:themeColor="text1"/>
          <w:sz w:val="22"/>
          <w:szCs w:val="22"/>
        </w:rPr>
        <w:t>Eventual divisão do objeto por itens pode acarretar prejuízo para o conjunto da solução, especialmente com a dificuldades de gerenciamento</w:t>
      </w:r>
      <w:r w:rsidR="008D5E19">
        <w:rPr>
          <w:rFonts w:ascii="Book Antiqua" w:hAnsi="Book Antiqua"/>
          <w:color w:val="000000" w:themeColor="text1"/>
          <w:sz w:val="22"/>
          <w:szCs w:val="22"/>
        </w:rPr>
        <w:t xml:space="preserve"> das redes sociais, fotografia e filmagem</w:t>
      </w:r>
      <w:r w:rsidRPr="007A3887">
        <w:rPr>
          <w:rFonts w:ascii="Book Antiqua" w:hAnsi="Book Antiqua"/>
          <w:color w:val="000000" w:themeColor="text1"/>
          <w:sz w:val="22"/>
          <w:szCs w:val="22"/>
        </w:rPr>
        <w:t>.</w:t>
      </w:r>
    </w:p>
    <w:p w:rsidR="003D3988" w:rsidRPr="007A3887" w:rsidRDefault="003D3988" w:rsidP="002B402A">
      <w:pPr>
        <w:pStyle w:val="NormalWeb"/>
        <w:spacing w:before="0" w:beforeAutospacing="0" w:after="120" w:afterAutospacing="0"/>
        <w:jc w:val="both"/>
        <w:rPr>
          <w:rFonts w:ascii="Book Antiqua" w:hAnsi="Book Antiqua" w:cs="Arial"/>
          <w:color w:val="000000"/>
          <w:sz w:val="22"/>
          <w:szCs w:val="22"/>
        </w:rPr>
      </w:pPr>
    </w:p>
    <w:tbl>
      <w:tblPr>
        <w:tblStyle w:val="Tabelacomgrade"/>
        <w:tblW w:w="9776" w:type="dxa"/>
        <w:tblLook w:val="04A0" w:firstRow="1" w:lastRow="0" w:firstColumn="1" w:lastColumn="0" w:noHBand="0" w:noVBand="1"/>
      </w:tblPr>
      <w:tblGrid>
        <w:gridCol w:w="1980"/>
        <w:gridCol w:w="5893"/>
        <w:gridCol w:w="1903"/>
      </w:tblGrid>
      <w:tr w:rsidR="005B0825" w:rsidRPr="007A3887" w:rsidTr="004A3152">
        <w:tc>
          <w:tcPr>
            <w:tcW w:w="7873" w:type="dxa"/>
            <w:gridSpan w:val="2"/>
            <w:shd w:val="clear" w:color="auto" w:fill="D9D9D9" w:themeFill="background1" w:themeFillShade="D9"/>
          </w:tcPr>
          <w:p w:rsidR="005B0825" w:rsidRPr="007A3887" w:rsidRDefault="006A6FA5" w:rsidP="002B402A">
            <w:pPr>
              <w:pStyle w:val="NormalWeb"/>
              <w:numPr>
                <w:ilvl w:val="0"/>
                <w:numId w:val="2"/>
              </w:numPr>
              <w:tabs>
                <w:tab w:val="left" w:pos="447"/>
              </w:tabs>
              <w:spacing w:before="0" w:beforeAutospacing="0" w:after="120" w:afterAutospacing="0"/>
              <w:ind w:left="447" w:hanging="425"/>
              <w:jc w:val="both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color w:val="000000"/>
                <w:sz w:val="22"/>
                <w:szCs w:val="22"/>
                <w:u w:val="single"/>
              </w:rPr>
              <w:t>POSICIONAMENTO CONCLUSIVO PARA</w:t>
            </w:r>
            <w:r w:rsidR="005B0825" w:rsidRPr="007A3887">
              <w:rPr>
                <w:rFonts w:ascii="Book Antiqua" w:eastAsia="Calibri" w:hAnsi="Book Antiqua" w:cs="Calibri"/>
                <w:b/>
                <w:color w:val="000000"/>
                <w:sz w:val="22"/>
                <w:szCs w:val="22"/>
                <w:u w:val="single"/>
              </w:rPr>
              <w:t xml:space="preserve"> CONTRATAÇÃO</w:t>
            </w:r>
          </w:p>
        </w:tc>
        <w:tc>
          <w:tcPr>
            <w:tcW w:w="1903" w:type="dxa"/>
          </w:tcPr>
          <w:p w:rsidR="005B0825" w:rsidRPr="007A3887" w:rsidRDefault="005B0825" w:rsidP="002B402A">
            <w:pPr>
              <w:pStyle w:val="NormalWeb"/>
              <w:spacing w:before="0" w:beforeAutospacing="0" w:after="120" w:afterAutospacing="0"/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color w:val="000000"/>
                <w:sz w:val="22"/>
                <w:szCs w:val="22"/>
                <w:u w:val="single"/>
              </w:rPr>
              <w:t>* Item OBRIGATÓRIO</w:t>
            </w:r>
          </w:p>
        </w:tc>
      </w:tr>
      <w:tr w:rsidR="00400220" w:rsidRPr="007A3887" w:rsidTr="004A3152">
        <w:trPr>
          <w:trHeight w:val="615"/>
        </w:trPr>
        <w:tc>
          <w:tcPr>
            <w:tcW w:w="1980" w:type="dxa"/>
          </w:tcPr>
          <w:p w:rsidR="005B0825" w:rsidRPr="007A3887" w:rsidRDefault="005B0825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eastAsia="Calibri" w:hAnsi="Book Antiqua" w:cs="Calibri"/>
                <w:b/>
                <w:sz w:val="22"/>
                <w:szCs w:val="22"/>
              </w:rPr>
              <w:t>Inciso XIII, art. 18, Lei 14.133/21</w:t>
            </w:r>
          </w:p>
        </w:tc>
        <w:tc>
          <w:tcPr>
            <w:tcW w:w="7796" w:type="dxa"/>
            <w:gridSpan w:val="2"/>
          </w:tcPr>
          <w:p w:rsidR="005B0825" w:rsidRPr="007A3887" w:rsidRDefault="005B0825" w:rsidP="002B402A">
            <w:pPr>
              <w:pStyle w:val="NormalWeb"/>
              <w:spacing w:before="0" w:beforeAutospacing="0" w:after="120" w:afterAutospacing="0"/>
              <w:jc w:val="both"/>
              <w:rPr>
                <w:rFonts w:ascii="Book Antiqua" w:hAnsi="Book Antiqua" w:cs="Arial"/>
                <w:b/>
                <w:sz w:val="22"/>
                <w:szCs w:val="22"/>
                <w:u w:val="single"/>
              </w:rPr>
            </w:pPr>
            <w:r w:rsidRPr="007A3887">
              <w:rPr>
                <w:rFonts w:ascii="Book Antiqua" w:hAnsi="Book Antiqua" w:cs="Arial"/>
                <w:b/>
                <w:sz w:val="22"/>
                <w:szCs w:val="22"/>
              </w:rPr>
              <w:t>XIII - posicionamento conclusivo sobre a adequação da contratação para o atendimento da necessidade a que se destina.</w:t>
            </w:r>
          </w:p>
        </w:tc>
      </w:tr>
    </w:tbl>
    <w:p w:rsidR="00547CEC" w:rsidRPr="007A3887" w:rsidRDefault="00547CEC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2C3E82" w:rsidRPr="007A3887" w:rsidRDefault="00E53232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r w:rsidRPr="007A3887">
        <w:rPr>
          <w:rFonts w:ascii="Book Antiqua" w:hAnsi="Book Antiqua"/>
        </w:rPr>
        <w:t xml:space="preserve">O presente estudo indica que </w:t>
      </w:r>
      <w:r w:rsidR="00547CEC" w:rsidRPr="007A3887">
        <w:rPr>
          <w:rFonts w:ascii="Book Antiqua" w:hAnsi="Book Antiqua"/>
        </w:rPr>
        <w:t>a</w:t>
      </w:r>
      <w:r w:rsidR="007F3FEB" w:rsidRPr="007A3887">
        <w:rPr>
          <w:rFonts w:ascii="Book Antiqua" w:hAnsi="Book Antiqua"/>
        </w:rPr>
        <w:t xml:space="preserve"> contratação de </w:t>
      </w:r>
      <w:r w:rsidR="007F3FEB" w:rsidRPr="007A3887">
        <w:rPr>
          <w:rFonts w:ascii="Book Antiqua" w:hAnsi="Book Antiqua" w:cs="Arial"/>
        </w:rPr>
        <w:t xml:space="preserve">serviços de </w:t>
      </w:r>
      <w:r w:rsidR="007F3FEB" w:rsidRPr="007A3887">
        <w:rPr>
          <w:rFonts w:ascii="Book Antiqua" w:hAnsi="Book Antiqua"/>
        </w:rPr>
        <w:t xml:space="preserve">gerenciamento de sistema informatizado e integrado para abastecimento de combustíveis através do ticket-combustível (cartão magnético com chip) para atender a frota de veículos </w:t>
      </w:r>
      <w:r w:rsidRPr="007A3887">
        <w:rPr>
          <w:rFonts w:ascii="Book Antiqua" w:hAnsi="Book Antiqua"/>
        </w:rPr>
        <w:t>é perfeitamente viável e que maximiza a probabilidade do alcance dos resultados pretendidos.</w:t>
      </w:r>
      <w:r w:rsidR="00FE25D8" w:rsidRPr="007A3887">
        <w:rPr>
          <w:rFonts w:ascii="Book Antiqua" w:hAnsi="Book Antiqua"/>
        </w:rPr>
        <w:t xml:space="preserve"> </w:t>
      </w:r>
    </w:p>
    <w:p w:rsidR="007F3FEB" w:rsidRPr="007A3887" w:rsidRDefault="007F3FEB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2C3E82" w:rsidRPr="007A3887" w:rsidRDefault="002C3E82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 w:cs="Arial"/>
        </w:rPr>
      </w:pPr>
      <w:r w:rsidRPr="007A3887">
        <w:rPr>
          <w:rFonts w:ascii="Book Antiqua" w:hAnsi="Book Antiqua" w:cs="Arial"/>
        </w:rPr>
        <w:t>Existe compatibilidade orçamentária entre a LOA, LDO e PPA, sendo as despesas decorrentes das obrigações a serem assumidas de fontes próprias e correrão a conta da seguinte Dotação Orçamentária</w:t>
      </w:r>
      <w:r w:rsidR="0068710C">
        <w:rPr>
          <w:rFonts w:ascii="Book Antiqua" w:hAnsi="Book Antiqua" w:cs="Arial"/>
        </w:rPr>
        <w:t xml:space="preserve"> do Exercício Financeiro de 2023</w:t>
      </w:r>
      <w:r w:rsidRPr="007A3887">
        <w:rPr>
          <w:rFonts w:ascii="Book Antiqua" w:hAnsi="Book Antiqua" w:cs="Arial"/>
        </w:rPr>
        <w:t>:</w:t>
      </w:r>
    </w:p>
    <w:p w:rsidR="00547CEC" w:rsidRPr="007A3887" w:rsidRDefault="00547CEC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2C3E82" w:rsidRPr="007A3887" w:rsidRDefault="002C3E82" w:rsidP="002B402A">
      <w:pPr>
        <w:pStyle w:val="Textodenotaderodap"/>
        <w:spacing w:after="120"/>
        <w:ind w:firstLine="709"/>
        <w:jc w:val="both"/>
        <w:rPr>
          <w:rFonts w:ascii="Book Antiqua" w:hAnsi="Book Antiqua" w:cs="Arial"/>
          <w:b/>
          <w:sz w:val="22"/>
          <w:szCs w:val="22"/>
        </w:rPr>
      </w:pPr>
      <w:r w:rsidRPr="007A3887">
        <w:rPr>
          <w:rFonts w:ascii="Book Antiqua" w:hAnsi="Book Antiqua" w:cs="Arial"/>
          <w:b/>
          <w:sz w:val="22"/>
          <w:szCs w:val="22"/>
        </w:rPr>
        <w:t>. FI</w:t>
      </w:r>
      <w:r w:rsidR="004A397A" w:rsidRPr="007A3887">
        <w:rPr>
          <w:rFonts w:ascii="Book Antiqua" w:hAnsi="Book Antiqua" w:cs="Arial"/>
          <w:b/>
          <w:sz w:val="22"/>
          <w:szCs w:val="22"/>
        </w:rPr>
        <w:t>CHA ORÇAMENTÁRIA Nº: 1</w:t>
      </w:r>
      <w:r w:rsidR="00B318B1">
        <w:rPr>
          <w:rFonts w:ascii="Book Antiqua" w:hAnsi="Book Antiqua" w:cs="Arial"/>
          <w:b/>
          <w:sz w:val="22"/>
          <w:szCs w:val="22"/>
        </w:rPr>
        <w:t>3</w:t>
      </w:r>
    </w:p>
    <w:p w:rsidR="002C3E82" w:rsidRPr="007A3887" w:rsidRDefault="002C3E82" w:rsidP="002B402A">
      <w:pPr>
        <w:pStyle w:val="Textodenotaderodap"/>
        <w:spacing w:after="120"/>
        <w:ind w:firstLine="709"/>
        <w:jc w:val="both"/>
        <w:rPr>
          <w:rFonts w:ascii="Book Antiqua" w:hAnsi="Book Antiqua" w:cs="Arial"/>
          <w:b/>
          <w:sz w:val="22"/>
          <w:szCs w:val="22"/>
        </w:rPr>
      </w:pPr>
      <w:r w:rsidRPr="007A3887">
        <w:rPr>
          <w:rFonts w:ascii="Book Antiqua" w:hAnsi="Book Antiqua" w:cs="Arial"/>
          <w:b/>
          <w:sz w:val="22"/>
          <w:szCs w:val="22"/>
        </w:rPr>
        <w:t xml:space="preserve">. PROGRAMA DE TRABALHO N°: </w:t>
      </w:r>
      <w:r w:rsidR="004A397A" w:rsidRPr="007A3887">
        <w:rPr>
          <w:rFonts w:ascii="Book Antiqua" w:hAnsi="Book Antiqua" w:cs="Arial"/>
          <w:b/>
          <w:sz w:val="22"/>
          <w:szCs w:val="22"/>
        </w:rPr>
        <w:t>01.001.001.01.122.0101.2.</w:t>
      </w:r>
      <w:r w:rsidR="007A3887" w:rsidRPr="007A3887">
        <w:rPr>
          <w:rFonts w:ascii="Book Antiqua" w:hAnsi="Book Antiqua" w:cs="Arial"/>
          <w:b/>
          <w:sz w:val="22"/>
          <w:szCs w:val="22"/>
        </w:rPr>
        <w:t>804</w:t>
      </w:r>
      <w:r w:rsidR="004A397A" w:rsidRPr="007A3887">
        <w:rPr>
          <w:rFonts w:ascii="Book Antiqua" w:hAnsi="Book Antiqua" w:cs="Arial"/>
          <w:b/>
          <w:sz w:val="22"/>
          <w:szCs w:val="22"/>
        </w:rPr>
        <w:t>.</w:t>
      </w:r>
    </w:p>
    <w:p w:rsidR="002C3E82" w:rsidRPr="007A3887" w:rsidRDefault="002C3E82" w:rsidP="002B402A">
      <w:pPr>
        <w:pStyle w:val="Textodenotaderodap"/>
        <w:spacing w:after="120"/>
        <w:ind w:firstLine="709"/>
        <w:jc w:val="both"/>
        <w:rPr>
          <w:rFonts w:ascii="Book Antiqua" w:hAnsi="Book Antiqua" w:cs="Arial"/>
          <w:b/>
          <w:sz w:val="22"/>
          <w:szCs w:val="22"/>
        </w:rPr>
      </w:pPr>
      <w:r w:rsidRPr="007A3887">
        <w:rPr>
          <w:rFonts w:ascii="Book Antiqua" w:hAnsi="Book Antiqua" w:cs="Arial"/>
          <w:b/>
          <w:sz w:val="22"/>
          <w:szCs w:val="22"/>
        </w:rPr>
        <w:t>. N</w:t>
      </w:r>
      <w:r w:rsidR="007A3887" w:rsidRPr="007A3887">
        <w:rPr>
          <w:rFonts w:ascii="Book Antiqua" w:hAnsi="Book Antiqua" w:cs="Arial"/>
          <w:b/>
          <w:sz w:val="22"/>
          <w:szCs w:val="22"/>
        </w:rPr>
        <w:t>ATUREZA DE DESPESA: 3</w:t>
      </w:r>
      <w:r w:rsidR="004A397A" w:rsidRPr="007A3887">
        <w:rPr>
          <w:rFonts w:ascii="Book Antiqua" w:hAnsi="Book Antiqua" w:cs="Arial"/>
          <w:b/>
          <w:sz w:val="22"/>
          <w:szCs w:val="22"/>
        </w:rPr>
        <w:t>.</w:t>
      </w:r>
      <w:r w:rsidR="007A3887" w:rsidRPr="007A3887">
        <w:rPr>
          <w:rFonts w:ascii="Book Antiqua" w:hAnsi="Book Antiqua" w:cs="Arial"/>
          <w:b/>
          <w:sz w:val="22"/>
          <w:szCs w:val="22"/>
        </w:rPr>
        <w:t>3</w:t>
      </w:r>
      <w:r w:rsidR="004A397A" w:rsidRPr="007A3887">
        <w:rPr>
          <w:rFonts w:ascii="Book Antiqua" w:hAnsi="Book Antiqua" w:cs="Arial"/>
          <w:b/>
          <w:sz w:val="22"/>
          <w:szCs w:val="22"/>
        </w:rPr>
        <w:t>.90.</w:t>
      </w:r>
      <w:r w:rsidR="007A3887" w:rsidRPr="007A3887">
        <w:rPr>
          <w:rFonts w:ascii="Book Antiqua" w:hAnsi="Book Antiqua" w:cs="Arial"/>
          <w:b/>
          <w:sz w:val="22"/>
          <w:szCs w:val="22"/>
        </w:rPr>
        <w:t>39</w:t>
      </w:r>
      <w:r w:rsidR="004A397A" w:rsidRPr="007A3887">
        <w:rPr>
          <w:rFonts w:ascii="Book Antiqua" w:hAnsi="Book Antiqua" w:cs="Arial"/>
          <w:b/>
          <w:sz w:val="22"/>
          <w:szCs w:val="22"/>
        </w:rPr>
        <w:t xml:space="preserve">.00 – </w:t>
      </w:r>
      <w:r w:rsidR="007A3887" w:rsidRPr="007A3887">
        <w:rPr>
          <w:rFonts w:ascii="Book Antiqua" w:hAnsi="Book Antiqua" w:cs="Arial"/>
          <w:b/>
          <w:sz w:val="22"/>
          <w:szCs w:val="22"/>
        </w:rPr>
        <w:t>Outros Serviços de Terceiros – Pessoa Jurídica</w:t>
      </w:r>
      <w:r w:rsidRPr="007A3887">
        <w:rPr>
          <w:rFonts w:ascii="Book Antiqua" w:hAnsi="Book Antiqua" w:cs="Arial"/>
          <w:b/>
          <w:sz w:val="22"/>
          <w:szCs w:val="22"/>
        </w:rPr>
        <w:t>.</w:t>
      </w:r>
    </w:p>
    <w:p w:rsidR="002C3E82" w:rsidRPr="007A3887" w:rsidRDefault="004E056C" w:rsidP="002B402A">
      <w:pPr>
        <w:pStyle w:val="Textodenotaderodap"/>
        <w:spacing w:after="120"/>
        <w:ind w:firstLine="709"/>
        <w:jc w:val="both"/>
        <w:rPr>
          <w:rFonts w:ascii="Book Antiqua" w:hAnsi="Book Antiqua" w:cs="Arial"/>
          <w:sz w:val="22"/>
          <w:szCs w:val="22"/>
        </w:rPr>
      </w:pPr>
      <w:r>
        <w:rPr>
          <w:rFonts w:ascii="Book Antiqua" w:hAnsi="Book Antiqua" w:cs="Arial"/>
          <w:b/>
          <w:sz w:val="22"/>
          <w:szCs w:val="22"/>
        </w:rPr>
        <w:t>. FONTE: 1500</w:t>
      </w:r>
    </w:p>
    <w:p w:rsidR="00547CEC" w:rsidRPr="007A3887" w:rsidRDefault="00547CEC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E53232" w:rsidRPr="007A3887" w:rsidRDefault="00E53232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r w:rsidRPr="007A3887">
        <w:rPr>
          <w:rFonts w:ascii="Book Antiqua" w:hAnsi="Book Antiqua"/>
        </w:rPr>
        <w:t xml:space="preserve">Diante do exposto, declaro ser </w:t>
      </w:r>
      <w:r w:rsidR="00FE25D8" w:rsidRPr="007A3887">
        <w:rPr>
          <w:rFonts w:ascii="Book Antiqua" w:hAnsi="Book Antiqua"/>
          <w:b/>
          <w:u w:val="single"/>
        </w:rPr>
        <w:t>VIÁVEL</w:t>
      </w:r>
      <w:r w:rsidRPr="007A3887">
        <w:rPr>
          <w:rFonts w:ascii="Book Antiqua" w:hAnsi="Book Antiqua"/>
        </w:rPr>
        <w:t xml:space="preserve"> a contratação da solução pretendida, com base neste Estudo Técnico Preliminar.</w:t>
      </w:r>
    </w:p>
    <w:p w:rsidR="002B402A" w:rsidRPr="007A3887" w:rsidRDefault="002B402A" w:rsidP="002B402A">
      <w:pPr>
        <w:spacing w:after="120"/>
        <w:jc w:val="center"/>
        <w:rPr>
          <w:rFonts w:ascii="Book Antiqua" w:hAnsi="Book Antiqua" w:cs="Arial"/>
          <w:sz w:val="22"/>
          <w:szCs w:val="22"/>
        </w:rPr>
      </w:pPr>
    </w:p>
    <w:p w:rsidR="002B402A" w:rsidRPr="007A3887" w:rsidRDefault="002B402A" w:rsidP="002B402A">
      <w:pPr>
        <w:spacing w:after="120"/>
        <w:jc w:val="center"/>
        <w:rPr>
          <w:rFonts w:ascii="Book Antiqua" w:hAnsi="Book Antiqua" w:cs="Arial"/>
          <w:sz w:val="22"/>
          <w:szCs w:val="22"/>
        </w:rPr>
      </w:pPr>
      <w:r w:rsidRPr="007A3887">
        <w:rPr>
          <w:rFonts w:ascii="Book Antiqua" w:hAnsi="Book Antiqua" w:cs="Arial"/>
          <w:sz w:val="22"/>
          <w:szCs w:val="22"/>
        </w:rPr>
        <w:t xml:space="preserve">Estado do Rio de Janeiro, Carapebus, em </w:t>
      </w:r>
      <w:r w:rsidR="00595E2B">
        <w:rPr>
          <w:rFonts w:ascii="Book Antiqua" w:hAnsi="Book Antiqua" w:cs="Arial"/>
          <w:sz w:val="22"/>
          <w:szCs w:val="22"/>
        </w:rPr>
        <w:t>25</w:t>
      </w:r>
      <w:r w:rsidR="00953BB7" w:rsidRPr="007A3887">
        <w:rPr>
          <w:rFonts w:ascii="Book Antiqua" w:hAnsi="Book Antiqua" w:cs="Arial"/>
          <w:sz w:val="22"/>
          <w:szCs w:val="22"/>
        </w:rPr>
        <w:t xml:space="preserve"> de </w:t>
      </w:r>
      <w:r w:rsidR="00595E2B">
        <w:rPr>
          <w:rFonts w:ascii="Book Antiqua" w:hAnsi="Book Antiqua" w:cs="Arial"/>
          <w:sz w:val="22"/>
          <w:szCs w:val="22"/>
        </w:rPr>
        <w:t>agosto</w:t>
      </w:r>
      <w:r w:rsidRPr="007A3887">
        <w:rPr>
          <w:rFonts w:ascii="Book Antiqua" w:hAnsi="Book Antiqua" w:cs="Arial"/>
          <w:sz w:val="22"/>
          <w:szCs w:val="22"/>
        </w:rPr>
        <w:t xml:space="preserve"> de 202</w:t>
      </w:r>
      <w:r w:rsidR="00B24A80">
        <w:rPr>
          <w:rFonts w:ascii="Book Antiqua" w:hAnsi="Book Antiqua" w:cs="Arial"/>
          <w:sz w:val="22"/>
          <w:szCs w:val="22"/>
        </w:rPr>
        <w:t>3</w:t>
      </w:r>
      <w:r w:rsidRPr="007A3887">
        <w:rPr>
          <w:rFonts w:ascii="Book Antiqua" w:hAnsi="Book Antiqua" w:cs="Arial"/>
          <w:sz w:val="22"/>
          <w:szCs w:val="22"/>
        </w:rPr>
        <w:t>.</w:t>
      </w:r>
    </w:p>
    <w:p w:rsidR="002B402A" w:rsidRDefault="002B402A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B318B1" w:rsidRDefault="00B318B1" w:rsidP="00B318B1">
      <w:pPr>
        <w:spacing w:after="120"/>
        <w:jc w:val="center"/>
        <w:rPr>
          <w:rFonts w:ascii="Book Antiqua" w:eastAsia="Calibri" w:hAnsi="Book Antiqua"/>
          <w:sz w:val="22"/>
          <w:szCs w:val="22"/>
          <w:lang w:eastAsia="en-US"/>
        </w:rPr>
      </w:pPr>
    </w:p>
    <w:p w:rsidR="00F94D73" w:rsidRPr="00374031" w:rsidRDefault="00F94D73" w:rsidP="00B318B1">
      <w:pPr>
        <w:spacing w:after="120"/>
        <w:jc w:val="center"/>
        <w:rPr>
          <w:rFonts w:ascii="Book Antiqua" w:hAnsi="Book Antiqua" w:cs="Arial"/>
          <w:sz w:val="22"/>
          <w:szCs w:val="22"/>
        </w:rPr>
      </w:pPr>
    </w:p>
    <w:p w:rsidR="004C28A1" w:rsidRDefault="00595E2B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  <w:b/>
        </w:rPr>
      </w:pPr>
      <w:r>
        <w:rPr>
          <w:rFonts w:ascii="Book Antiqua" w:hAnsi="Book Antiqua"/>
          <w:b/>
        </w:rPr>
        <w:t xml:space="preserve"> Rodrigo Silva de Souza</w:t>
      </w:r>
      <w:r w:rsidR="004C28A1">
        <w:rPr>
          <w:rFonts w:ascii="Book Antiqua" w:hAnsi="Book Antiqua"/>
          <w:b/>
        </w:rPr>
        <w:tab/>
      </w:r>
      <w:r w:rsidR="004C28A1">
        <w:rPr>
          <w:rFonts w:ascii="Book Antiqua" w:hAnsi="Book Antiqua"/>
          <w:b/>
        </w:rPr>
        <w:tab/>
      </w:r>
      <w:r w:rsidR="004C28A1">
        <w:rPr>
          <w:rFonts w:ascii="Book Antiqua" w:hAnsi="Book Antiqua"/>
          <w:b/>
        </w:rPr>
        <w:tab/>
      </w:r>
      <w:r w:rsidR="004C28A1">
        <w:rPr>
          <w:rFonts w:ascii="Book Antiqua" w:hAnsi="Book Antiqua"/>
          <w:b/>
        </w:rPr>
        <w:tab/>
      </w:r>
      <w:r>
        <w:rPr>
          <w:rFonts w:ascii="Book Antiqua" w:hAnsi="Book Antiqua"/>
          <w:b/>
        </w:rPr>
        <w:t xml:space="preserve">             </w:t>
      </w:r>
      <w:r w:rsidR="004C28A1">
        <w:rPr>
          <w:rFonts w:ascii="Book Antiqua" w:hAnsi="Book Antiqua"/>
          <w:b/>
        </w:rPr>
        <w:t>Thais Valentim Torres</w:t>
      </w:r>
    </w:p>
    <w:p w:rsidR="004C28A1" w:rsidRDefault="00595E2B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r>
        <w:rPr>
          <w:rFonts w:ascii="Book Antiqua" w:hAnsi="Book Antiqua"/>
        </w:rPr>
        <w:t xml:space="preserve">Assessor da Mesa Executiva </w:t>
      </w:r>
      <w:r w:rsidR="004C28A1">
        <w:rPr>
          <w:rFonts w:ascii="Book Antiqua" w:hAnsi="Book Antiqua"/>
        </w:rPr>
        <w:tab/>
      </w:r>
      <w:r w:rsidR="004C28A1">
        <w:rPr>
          <w:rFonts w:ascii="Book Antiqua" w:hAnsi="Book Antiqua"/>
        </w:rPr>
        <w:tab/>
      </w:r>
      <w:r w:rsidR="004C28A1">
        <w:rPr>
          <w:rFonts w:ascii="Book Antiqua" w:hAnsi="Book Antiqua"/>
        </w:rPr>
        <w:tab/>
      </w:r>
      <w:r w:rsidR="004C28A1">
        <w:rPr>
          <w:rFonts w:ascii="Book Antiqua" w:hAnsi="Book Antiqua"/>
        </w:rPr>
        <w:tab/>
      </w:r>
      <w:r w:rsidR="004C28A1">
        <w:rPr>
          <w:rFonts w:ascii="Book Antiqua" w:hAnsi="Book Antiqua"/>
        </w:rPr>
        <w:tab/>
        <w:t>Assessora da Presidência</w:t>
      </w:r>
    </w:p>
    <w:p w:rsidR="004C28A1" w:rsidRDefault="00595E2B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r>
        <w:rPr>
          <w:rFonts w:ascii="Book Antiqua" w:hAnsi="Book Antiqua"/>
        </w:rPr>
        <w:tab/>
        <w:t>Mat.: 774</w:t>
      </w:r>
      <w:r w:rsidR="004C28A1">
        <w:rPr>
          <w:rFonts w:ascii="Book Antiqua" w:hAnsi="Book Antiqua"/>
        </w:rPr>
        <w:tab/>
      </w:r>
      <w:r w:rsidR="004C28A1">
        <w:rPr>
          <w:rFonts w:ascii="Book Antiqua" w:hAnsi="Book Antiqua"/>
        </w:rPr>
        <w:tab/>
      </w:r>
      <w:r w:rsidR="004C28A1">
        <w:rPr>
          <w:rFonts w:ascii="Book Antiqua" w:hAnsi="Book Antiqua"/>
        </w:rPr>
        <w:tab/>
      </w:r>
      <w:r w:rsidR="004C28A1">
        <w:rPr>
          <w:rFonts w:ascii="Book Antiqua" w:hAnsi="Book Antiqua"/>
        </w:rPr>
        <w:tab/>
      </w:r>
      <w:r w:rsidR="004C28A1">
        <w:rPr>
          <w:rFonts w:ascii="Book Antiqua" w:hAnsi="Book Antiqua"/>
        </w:rPr>
        <w:tab/>
      </w:r>
      <w:r w:rsidR="004C28A1">
        <w:rPr>
          <w:rFonts w:ascii="Book Antiqua" w:hAnsi="Book Antiqua"/>
        </w:rPr>
        <w:tab/>
      </w:r>
      <w:r>
        <w:rPr>
          <w:rFonts w:ascii="Book Antiqua" w:hAnsi="Book Antiqua"/>
        </w:rPr>
        <w:t xml:space="preserve">           </w:t>
      </w:r>
      <w:r w:rsidR="004C28A1">
        <w:rPr>
          <w:rFonts w:ascii="Book Antiqua" w:hAnsi="Book Antiqua"/>
        </w:rPr>
        <w:t>Mat.: 768</w:t>
      </w:r>
    </w:p>
    <w:p w:rsidR="004C28A1" w:rsidRDefault="004C28A1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r>
        <w:rPr>
          <w:rFonts w:ascii="Book Antiqua" w:hAnsi="Book Antiqua"/>
        </w:rPr>
        <w:tab/>
      </w:r>
      <w:r>
        <w:rPr>
          <w:rFonts w:ascii="Book Antiqua" w:hAnsi="Book Antiqua"/>
        </w:rPr>
        <w:tab/>
      </w:r>
      <w:r>
        <w:rPr>
          <w:rFonts w:ascii="Book Antiqua" w:hAnsi="Book Antiqua"/>
        </w:rPr>
        <w:tab/>
      </w:r>
      <w:r>
        <w:rPr>
          <w:rFonts w:ascii="Book Antiqua" w:hAnsi="Book Antiqua"/>
        </w:rPr>
        <w:tab/>
      </w:r>
    </w:p>
    <w:p w:rsidR="004C28A1" w:rsidRDefault="004C28A1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4C28A1" w:rsidRDefault="004C28A1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4C28A1" w:rsidRPr="004C28A1" w:rsidRDefault="004C28A1" w:rsidP="002B402A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4C28A1" w:rsidRDefault="004C28A1" w:rsidP="004C28A1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rPr>
          <w:rFonts w:ascii="Book Antiqua" w:hAnsi="Book Antiqua"/>
          <w:b/>
        </w:rPr>
      </w:pPr>
      <w:r>
        <w:rPr>
          <w:rFonts w:ascii="Book Antiqua" w:hAnsi="Book Antiqua"/>
          <w:b/>
        </w:rPr>
        <w:tab/>
      </w:r>
      <w:r>
        <w:rPr>
          <w:rFonts w:ascii="Book Antiqua" w:hAnsi="Book Antiqua"/>
          <w:b/>
        </w:rPr>
        <w:tab/>
      </w:r>
      <w:r>
        <w:rPr>
          <w:rFonts w:ascii="Book Antiqua" w:hAnsi="Book Antiqua"/>
          <w:b/>
        </w:rPr>
        <w:tab/>
      </w:r>
      <w:r w:rsidR="00595E2B">
        <w:rPr>
          <w:rFonts w:ascii="Book Antiqua" w:hAnsi="Book Antiqua"/>
          <w:b/>
        </w:rPr>
        <w:t xml:space="preserve">     </w:t>
      </w:r>
      <w:r w:rsidRPr="004C28A1">
        <w:rPr>
          <w:rFonts w:ascii="Book Antiqua" w:hAnsi="Book Antiqua"/>
          <w:b/>
        </w:rPr>
        <w:t>Karine Pereira dos Santos Ferraz</w:t>
      </w:r>
    </w:p>
    <w:p w:rsidR="004C28A1" w:rsidRDefault="004C28A1" w:rsidP="004C28A1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rPr>
          <w:rFonts w:ascii="Book Antiqua" w:hAnsi="Book Antiqua"/>
        </w:rPr>
      </w:pPr>
      <w:r>
        <w:rPr>
          <w:rFonts w:ascii="Book Antiqua" w:hAnsi="Book Antiqua"/>
          <w:b/>
        </w:rPr>
        <w:tab/>
      </w:r>
      <w:r>
        <w:rPr>
          <w:rFonts w:ascii="Book Antiqua" w:hAnsi="Book Antiqua"/>
          <w:b/>
        </w:rPr>
        <w:tab/>
      </w:r>
      <w:r>
        <w:rPr>
          <w:rFonts w:ascii="Book Antiqua" w:hAnsi="Book Antiqua"/>
          <w:b/>
        </w:rPr>
        <w:tab/>
      </w:r>
      <w:r>
        <w:rPr>
          <w:rFonts w:ascii="Book Antiqua" w:hAnsi="Book Antiqua"/>
          <w:b/>
        </w:rPr>
        <w:tab/>
      </w:r>
      <w:r>
        <w:rPr>
          <w:rFonts w:ascii="Book Antiqua" w:hAnsi="Book Antiqua"/>
        </w:rPr>
        <w:t>Assistente Administrativo</w:t>
      </w:r>
    </w:p>
    <w:p w:rsidR="00E160A4" w:rsidRDefault="004C28A1" w:rsidP="00F94D73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rPr>
          <w:rFonts w:ascii="Book Antiqua" w:hAnsi="Book Antiqua"/>
        </w:rPr>
      </w:pPr>
      <w:r>
        <w:rPr>
          <w:rFonts w:ascii="Book Antiqua" w:hAnsi="Book Antiqua"/>
        </w:rPr>
        <w:tab/>
      </w:r>
      <w:r>
        <w:rPr>
          <w:rFonts w:ascii="Book Antiqua" w:hAnsi="Book Antiqua"/>
        </w:rPr>
        <w:tab/>
      </w:r>
      <w:r>
        <w:rPr>
          <w:rFonts w:ascii="Book Antiqua" w:hAnsi="Book Antiqua"/>
        </w:rPr>
        <w:tab/>
      </w:r>
      <w:r>
        <w:rPr>
          <w:rFonts w:ascii="Book Antiqua" w:hAnsi="Book Antiqua"/>
        </w:rPr>
        <w:tab/>
      </w:r>
      <w:r>
        <w:rPr>
          <w:rFonts w:ascii="Book Antiqua" w:hAnsi="Book Antiqua"/>
        </w:rPr>
        <w:tab/>
        <w:t>Mat.: 817</w:t>
      </w:r>
      <w:bookmarkStart w:id="0" w:name="_GoBack"/>
      <w:bookmarkEnd w:id="0"/>
    </w:p>
    <w:p w:rsidR="00A352C2" w:rsidRDefault="00A352C2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center"/>
        <w:rPr>
          <w:rFonts w:ascii="Book Antiqua" w:hAnsi="Book Antiqua"/>
          <w:b/>
        </w:rPr>
      </w:pPr>
      <w:r>
        <w:rPr>
          <w:rFonts w:ascii="Book Antiqua" w:hAnsi="Book Antiqua"/>
          <w:b/>
        </w:rPr>
        <w:t>ANEXO I</w:t>
      </w:r>
    </w:p>
    <w:p w:rsidR="00E160A4" w:rsidRDefault="00E160A4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center"/>
        <w:rPr>
          <w:rFonts w:ascii="Book Antiqua" w:hAnsi="Book Antiqua"/>
          <w:b/>
        </w:rPr>
      </w:pPr>
    </w:p>
    <w:p w:rsidR="00660C2A" w:rsidRDefault="00A352C2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  <w:b/>
        </w:rPr>
      </w:pPr>
      <w:r>
        <w:rPr>
          <w:noProof/>
          <w:lang w:eastAsia="pt-BR"/>
        </w:rPr>
        <w:drawing>
          <wp:inline distT="0" distB="0" distL="0" distR="0" wp14:anchorId="0E013A16" wp14:editId="2FA0F1D7">
            <wp:extent cx="6121400" cy="3443605"/>
            <wp:effectExtent l="0" t="0" r="0" b="444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1400" cy="344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52C2" w:rsidRDefault="00A352C2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  <w:b/>
        </w:rPr>
      </w:pPr>
    </w:p>
    <w:p w:rsidR="00A352C2" w:rsidRDefault="00F94D73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hyperlink r:id="rId14" w:history="1">
        <w:r w:rsidR="00A352C2" w:rsidRPr="00EA0FBB">
          <w:rPr>
            <w:rStyle w:val="Hyperlink"/>
            <w:rFonts w:ascii="Book Antiqua" w:hAnsi="Book Antiqua"/>
          </w:rPr>
          <w:t>https://www.murilocameras.com.br/panasonic-ag-hmc80-3mos-avccam-hd-slot-sdhc-zoom-12x/p</w:t>
        </w:r>
      </w:hyperlink>
      <w:r w:rsidR="00A352C2">
        <w:rPr>
          <w:rFonts w:ascii="Book Antiqua" w:hAnsi="Book Antiqua"/>
        </w:rPr>
        <w:t>, data do acesso: 25/08/2023</w:t>
      </w:r>
    </w:p>
    <w:p w:rsidR="00A352C2" w:rsidRDefault="00A352C2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1A514D" w:rsidRDefault="00E35B0A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r>
        <w:rPr>
          <w:noProof/>
          <w:lang w:eastAsia="pt-BR"/>
        </w:rPr>
        <w:drawing>
          <wp:inline distT="0" distB="0" distL="0" distR="0" wp14:anchorId="4ABC1D7F" wp14:editId="3DF9B45D">
            <wp:extent cx="6121400" cy="3443605"/>
            <wp:effectExtent l="0" t="0" r="0" b="4445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1400" cy="344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11A" w:rsidRDefault="0097111A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</w:p>
    <w:p w:rsidR="001A514D" w:rsidRDefault="00F94D73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hyperlink r:id="rId16" w:history="1">
        <w:r w:rsidR="00E35B0A">
          <w:rPr>
            <w:rStyle w:val="Hyperlink"/>
          </w:rPr>
          <w:t xml:space="preserve">Câmera Digital Canon EOS Rebel | </w:t>
        </w:r>
        <w:proofErr w:type="spellStart"/>
        <w:r w:rsidR="00E35B0A">
          <w:rPr>
            <w:rStyle w:val="Hyperlink"/>
          </w:rPr>
          <w:t>KaBuM</w:t>
        </w:r>
        <w:proofErr w:type="spellEnd"/>
        <w:r w:rsidR="00E35B0A">
          <w:rPr>
            <w:rStyle w:val="Hyperlink"/>
          </w:rPr>
          <w:t>!</w:t>
        </w:r>
      </w:hyperlink>
      <w:r w:rsidR="0097111A">
        <w:t>, acessado em 25/08/2023.</w:t>
      </w: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r>
        <w:rPr>
          <w:noProof/>
          <w:lang w:eastAsia="pt-BR"/>
        </w:rPr>
        <w:drawing>
          <wp:inline distT="0" distB="0" distL="0" distR="0" wp14:anchorId="49E8F3F8" wp14:editId="087A6E46">
            <wp:extent cx="6121400" cy="3443605"/>
            <wp:effectExtent l="0" t="0" r="0" b="444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1400" cy="344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1A514D" w:rsidRDefault="00F94D73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  <w:hyperlink r:id="rId18" w:history="1">
        <w:r w:rsidR="001A514D">
          <w:rPr>
            <w:rStyle w:val="Hyperlink"/>
          </w:rPr>
          <w:t xml:space="preserve">Tripé Profissional </w:t>
        </w:r>
        <w:proofErr w:type="spellStart"/>
        <w:r w:rsidR="001A514D">
          <w:rPr>
            <w:rStyle w:val="Hyperlink"/>
          </w:rPr>
          <w:t>Kingjoy</w:t>
        </w:r>
        <w:proofErr w:type="spellEnd"/>
        <w:r w:rsidR="001A514D">
          <w:rPr>
            <w:rStyle w:val="Hyperlink"/>
          </w:rPr>
          <w:t xml:space="preserve"> VT-2500 com Cabeça Hidráulica Fluida para 10kg - Tripé - Magazine Luiza</w:t>
        </w:r>
      </w:hyperlink>
      <w:r w:rsidR="001A514D">
        <w:t>, data do acesso: 25/08/2023</w:t>
      </w:r>
      <w:r w:rsidR="009C07AD">
        <w:t>.</w:t>
      </w: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r>
        <w:rPr>
          <w:noProof/>
          <w:lang w:eastAsia="pt-BR"/>
        </w:rPr>
        <w:drawing>
          <wp:inline distT="0" distB="0" distL="0" distR="0" wp14:anchorId="1219A10C" wp14:editId="69852C55">
            <wp:extent cx="6121400" cy="3443605"/>
            <wp:effectExtent l="0" t="0" r="0" b="444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1400" cy="344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1A514D" w:rsidRDefault="00F94D73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  <w:hyperlink r:id="rId20" w:history="1">
        <w:r w:rsidR="001A514D">
          <w:rPr>
            <w:rStyle w:val="Hyperlink"/>
          </w:rPr>
          <w:t>Sistema Wireless Sony UWP-D26 de Microfone | Ponto (pontofrio.com.br)</w:t>
        </w:r>
      </w:hyperlink>
      <w:r w:rsidR="001A514D">
        <w:t>, data do acesso:</w:t>
      </w:r>
      <w:r w:rsidR="009C07AD">
        <w:t xml:space="preserve"> 25/08/2023.</w:t>
      </w: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r>
        <w:rPr>
          <w:noProof/>
          <w:lang w:eastAsia="pt-BR"/>
        </w:rPr>
        <w:drawing>
          <wp:inline distT="0" distB="0" distL="0" distR="0" wp14:anchorId="7FD49348" wp14:editId="2CFE0B0A">
            <wp:extent cx="6121400" cy="3443605"/>
            <wp:effectExtent l="0" t="0" r="0" b="444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21400" cy="344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14D" w:rsidRDefault="001A514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1A514D" w:rsidRDefault="00F94D73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  <w:hyperlink r:id="rId22" w:history="1">
        <w:r w:rsidR="001A514D">
          <w:rPr>
            <w:rStyle w:val="Hyperlink"/>
          </w:rPr>
          <w:t>Notebook Samsung Book i5 8GB 256GB | Magazine Luiza</w:t>
        </w:r>
      </w:hyperlink>
      <w:r w:rsidR="009C07AD">
        <w:t>, acesso em 25/08/2023.</w:t>
      </w:r>
    </w:p>
    <w:p w:rsidR="009C07AD" w:rsidRDefault="009C07A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</w:p>
    <w:p w:rsidR="009C07AD" w:rsidRDefault="009C07A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r>
        <w:rPr>
          <w:noProof/>
          <w:lang w:eastAsia="pt-BR"/>
        </w:rPr>
        <w:drawing>
          <wp:inline distT="0" distB="0" distL="0" distR="0" wp14:anchorId="5B41EEE1" wp14:editId="14677A49">
            <wp:extent cx="6121400" cy="3443605"/>
            <wp:effectExtent l="0" t="0" r="0" b="444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21400" cy="344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7AD" w:rsidRDefault="009C07A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r>
        <w:rPr>
          <w:rFonts w:ascii="Book Antiqua" w:hAnsi="Book Antiqua"/>
        </w:rPr>
        <w:t xml:space="preserve"> </w:t>
      </w:r>
    </w:p>
    <w:p w:rsidR="009C07AD" w:rsidRDefault="009C07A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  <w:r>
        <w:rPr>
          <w:rFonts w:ascii="Book Antiqua" w:hAnsi="Book Antiqua"/>
        </w:rPr>
        <w:t xml:space="preserve">Preço estimado de profissional de acordo com o site </w:t>
      </w:r>
      <w:hyperlink r:id="rId24" w:history="1">
        <w:r>
          <w:rPr>
            <w:rStyle w:val="Hyperlink"/>
          </w:rPr>
          <w:t>SOCIAL MEDIA: O que faz, sobre a profissão e como se tornar (querobolsa.com.br)</w:t>
        </w:r>
      </w:hyperlink>
      <w:r>
        <w:t xml:space="preserve"> acessado em 25/08/2023.</w:t>
      </w:r>
    </w:p>
    <w:p w:rsidR="009C07AD" w:rsidRDefault="009C07A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</w:p>
    <w:p w:rsidR="009C07AD" w:rsidRDefault="009C07A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</w:p>
    <w:p w:rsidR="009C07AD" w:rsidRDefault="009C07A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</w:p>
    <w:p w:rsidR="00E160A4" w:rsidRDefault="00E160A4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</w:p>
    <w:p w:rsidR="00E160A4" w:rsidRDefault="00E160A4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</w:p>
    <w:p w:rsidR="00E160A4" w:rsidRDefault="00E160A4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</w:p>
    <w:p w:rsidR="009C07AD" w:rsidRDefault="009C07A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</w:pPr>
      <w:r>
        <w:t xml:space="preserve">Na imagem abaixo está sendo levado em conta aluguel de câmera fotográfica por </w:t>
      </w:r>
      <w:r w:rsidR="00FE7D2E">
        <w:t>3 (três)</w:t>
      </w:r>
      <w:r w:rsidR="006D20EB">
        <w:t xml:space="preserve"> dias</w:t>
      </w:r>
      <w:r w:rsidR="004C7610">
        <w:t>, o que não é interessante já que são estimados 96 (noventa e seis) dias no ano, de acordo com a Tabela 2, do item 4.2.</w:t>
      </w:r>
    </w:p>
    <w:p w:rsidR="009C07AD" w:rsidRDefault="009C07A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r>
        <w:rPr>
          <w:noProof/>
          <w:lang w:eastAsia="pt-BR"/>
        </w:rPr>
        <w:drawing>
          <wp:inline distT="0" distB="0" distL="0" distR="0" wp14:anchorId="76F90218" wp14:editId="228B7032">
            <wp:extent cx="6121400" cy="3443605"/>
            <wp:effectExtent l="0" t="0" r="0" b="4445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1400" cy="344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7610" w:rsidRDefault="004C7610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9C07AD" w:rsidRDefault="009C07AD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</w:p>
    <w:p w:rsidR="009C07AD" w:rsidRPr="00A352C2" w:rsidRDefault="00F94D73" w:rsidP="00A352C2">
      <w:pPr>
        <w:pStyle w:val="PargrafodaLista"/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spacing w:after="120" w:line="240" w:lineRule="auto"/>
        <w:ind w:left="0" w:firstLine="720"/>
        <w:jc w:val="both"/>
        <w:rPr>
          <w:rFonts w:ascii="Book Antiqua" w:hAnsi="Book Antiqua"/>
        </w:rPr>
      </w:pPr>
      <w:hyperlink r:id="rId26" w:history="1">
        <w:r w:rsidR="00E160A4" w:rsidRPr="00EA0FBB">
          <w:rPr>
            <w:rStyle w:val="Hyperlink"/>
            <w:rFonts w:ascii="Book Antiqua" w:hAnsi="Book Antiqua"/>
          </w:rPr>
          <w:t>https://rj.alugueira.com.br/shop/category/16277_cameras-e-acessorios?gclid=Cj0KCQjwi7GnBhDXARIsAFLvH4k9lmPmXa-Au8PCJgJw_SVztUU0ts22pHSr39vv-qJ3TcpbPM2HUs8aAhOZEALw_wcB</w:t>
        </w:r>
      </w:hyperlink>
      <w:r w:rsidR="00E160A4">
        <w:rPr>
          <w:rFonts w:ascii="Book Antiqua" w:hAnsi="Book Antiqua"/>
        </w:rPr>
        <w:t>, acesso em 25/08/2023.</w:t>
      </w:r>
    </w:p>
    <w:sectPr w:rsidR="009C07AD" w:rsidRPr="00A352C2" w:rsidSect="00400220">
      <w:headerReference w:type="default" r:id="rId27"/>
      <w:footerReference w:type="default" r:id="rId28"/>
      <w:pgSz w:w="11908" w:h="16838" w:code="9"/>
      <w:pgMar w:top="851" w:right="1134" w:bottom="851" w:left="1134" w:header="567" w:footer="595" w:gutter="0"/>
      <w:cols w:space="708"/>
      <w:noEndnote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90B35" w:rsidRDefault="00790B35">
      <w:r>
        <w:separator/>
      </w:r>
    </w:p>
  </w:endnote>
  <w:endnote w:type="continuationSeparator" w:id="0">
    <w:p w:rsidR="00790B35" w:rsidRDefault="00790B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85553901"/>
      <w:docPartObj>
        <w:docPartGallery w:val="Page Numbers (Bottom of Page)"/>
        <w:docPartUnique/>
      </w:docPartObj>
    </w:sdtPr>
    <w:sdtEndPr>
      <w:rPr>
        <w:rFonts w:ascii="Book Antiqua" w:hAnsi="Book Antiqua"/>
        <w:sz w:val="20"/>
        <w:szCs w:val="20"/>
      </w:rPr>
    </w:sdtEndPr>
    <w:sdtContent>
      <w:p w:rsidR="00790B35" w:rsidRPr="004E0FAD" w:rsidRDefault="00790B35">
        <w:pPr>
          <w:pStyle w:val="Rodap"/>
          <w:jc w:val="right"/>
          <w:rPr>
            <w:rFonts w:ascii="Book Antiqua" w:hAnsi="Book Antiqua"/>
            <w:sz w:val="20"/>
            <w:szCs w:val="20"/>
          </w:rPr>
        </w:pPr>
        <w:r w:rsidRPr="004E0FAD">
          <w:rPr>
            <w:rFonts w:ascii="Book Antiqua" w:hAnsi="Book Antiqua"/>
            <w:sz w:val="20"/>
            <w:szCs w:val="20"/>
          </w:rPr>
          <w:fldChar w:fldCharType="begin"/>
        </w:r>
        <w:r w:rsidRPr="004E0FAD">
          <w:rPr>
            <w:rFonts w:ascii="Book Antiqua" w:hAnsi="Book Antiqua"/>
            <w:sz w:val="20"/>
            <w:szCs w:val="20"/>
          </w:rPr>
          <w:instrText>PAGE   \* MERGEFORMAT</w:instrText>
        </w:r>
        <w:r w:rsidRPr="004E0FAD">
          <w:rPr>
            <w:rFonts w:ascii="Book Antiqua" w:hAnsi="Book Antiqua"/>
            <w:sz w:val="20"/>
            <w:szCs w:val="20"/>
          </w:rPr>
          <w:fldChar w:fldCharType="separate"/>
        </w:r>
        <w:r w:rsidR="00F94D73">
          <w:rPr>
            <w:rFonts w:ascii="Book Antiqua" w:hAnsi="Book Antiqua"/>
            <w:noProof/>
            <w:sz w:val="20"/>
            <w:szCs w:val="20"/>
          </w:rPr>
          <w:t>16</w:t>
        </w:r>
        <w:r w:rsidRPr="004E0FAD">
          <w:rPr>
            <w:rFonts w:ascii="Book Antiqua" w:hAnsi="Book Antiqua"/>
            <w:sz w:val="20"/>
            <w:szCs w:val="20"/>
          </w:rPr>
          <w:fldChar w:fldCharType="end"/>
        </w:r>
      </w:p>
    </w:sdtContent>
  </w:sdt>
  <w:p w:rsidR="00790B35" w:rsidRDefault="00790B35">
    <w:pPr>
      <w:pStyle w:val="Rodap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90B35" w:rsidRDefault="00790B35">
      <w:r>
        <w:separator/>
      </w:r>
    </w:p>
  </w:footnote>
  <w:footnote w:type="continuationSeparator" w:id="0">
    <w:p w:rsidR="00790B35" w:rsidRDefault="00790B3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90B35" w:rsidRPr="00D24657" w:rsidRDefault="00790B35" w:rsidP="004E0FAD">
    <w:pPr>
      <w:pStyle w:val="Cabealho"/>
      <w:pBdr>
        <w:bottom w:val="single" w:sz="4" w:space="7" w:color="auto"/>
      </w:pBdr>
      <w:jc w:val="right"/>
      <w:rPr>
        <w:b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B285B97" wp14:editId="464E6EB8">
              <wp:simplePos x="0" y="0"/>
              <wp:positionH relativeFrom="margin">
                <wp:posOffset>574675</wp:posOffset>
              </wp:positionH>
              <wp:positionV relativeFrom="paragraph">
                <wp:posOffset>36195</wp:posOffset>
              </wp:positionV>
              <wp:extent cx="5756275" cy="416560"/>
              <wp:effectExtent l="0" t="0" r="0" b="2540"/>
              <wp:wrapSquare wrapText="bothSides"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56275" cy="4165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90B35" w:rsidRPr="005B6E03" w:rsidRDefault="00790B35" w:rsidP="005B6E03">
                          <w:pPr>
                            <w:pBdr>
                              <w:bottom w:val="single" w:sz="12" w:space="1" w:color="FF0000"/>
                            </w:pBdr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</w:pPr>
                          <w:r w:rsidRPr="005B6E03"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  <w:t>Estado do Rio de Janeiro</w:t>
                          </w:r>
                        </w:p>
                        <w:p w:rsidR="00790B35" w:rsidRPr="005B6E03" w:rsidRDefault="00790B35" w:rsidP="005B6E03">
                          <w:pPr>
                            <w:pBdr>
                              <w:bottom w:val="single" w:sz="12" w:space="1" w:color="FF0000"/>
                            </w:pBdr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</w:pPr>
                          <w:r w:rsidRPr="005B6E03"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  <w:t>Câmara Municipal de Carapebus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285B97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5.25pt;margin-top:2.85pt;width:453.25pt;height:32.8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" stroked="f">
              <v:textbox>
                <w:txbxContent>
                  <w:p w:rsidR="00790B35" w:rsidRPr="005B6E03" w:rsidRDefault="00790B35" w:rsidP="005B6E03">
                    <w:pPr>
                      <w:pBdr>
                        <w:bottom w:val="single" w:sz="12" w:space="1" w:color="FF0000"/>
                      </w:pBdr>
                      <w:rPr>
                        <w:rFonts w:ascii="Arial" w:hAnsi="Arial" w:cs="Arial"/>
                        <w:b/>
                        <w:sz w:val="18"/>
                        <w:szCs w:val="18"/>
                      </w:rPr>
                    </w:pPr>
                    <w:r w:rsidRPr="005B6E03">
                      <w:rPr>
                        <w:rFonts w:ascii="Arial" w:hAnsi="Arial" w:cs="Arial"/>
                        <w:b/>
                        <w:sz w:val="18"/>
                        <w:szCs w:val="18"/>
                      </w:rPr>
                      <w:t>Estado do Rio de Janeiro</w:t>
                    </w:r>
                  </w:p>
                  <w:p w:rsidR="00790B35" w:rsidRPr="005B6E03" w:rsidRDefault="00790B35" w:rsidP="005B6E03">
                    <w:pPr>
                      <w:pBdr>
                        <w:bottom w:val="single" w:sz="12" w:space="1" w:color="FF0000"/>
                      </w:pBdr>
                      <w:rPr>
                        <w:rFonts w:ascii="Arial" w:hAnsi="Arial" w:cs="Arial"/>
                        <w:b/>
                        <w:sz w:val="18"/>
                        <w:szCs w:val="18"/>
                      </w:rPr>
                    </w:pPr>
                    <w:r w:rsidRPr="005B6E03">
                      <w:rPr>
                        <w:rFonts w:ascii="Arial" w:hAnsi="Arial" w:cs="Arial"/>
                        <w:b/>
                        <w:sz w:val="18"/>
                        <w:szCs w:val="18"/>
                      </w:rPr>
                      <w:t>Câmara Municipal de Carapebus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93222FC" wp14:editId="6374D84A">
              <wp:simplePos x="0" y="0"/>
              <wp:positionH relativeFrom="column">
                <wp:posOffset>3842385</wp:posOffset>
              </wp:positionH>
              <wp:positionV relativeFrom="paragraph">
                <wp:posOffset>232689</wp:posOffset>
              </wp:positionV>
              <wp:extent cx="2178050" cy="246380"/>
              <wp:effectExtent l="0" t="0" r="0" b="1270"/>
              <wp:wrapSquare wrapText="bothSides"/>
              <wp:docPr id="3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8050" cy="2463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90B35" w:rsidRPr="00285864" w:rsidRDefault="00790B35" w:rsidP="001A02BA">
                          <w:pPr>
                            <w:rPr>
                              <w:rFonts w:ascii="Bookman Old Style" w:hAnsi="Bookman Old Style" w:cs="Arial"/>
                              <w:b/>
                              <w:sz w:val="16"/>
                              <w:szCs w:val="16"/>
                            </w:rPr>
                          </w:pPr>
                          <w:r w:rsidRPr="00285864">
                            <w:rPr>
                              <w:rFonts w:ascii="Bookman Old Style" w:hAnsi="Bookman Old Style" w:cs="Arial"/>
                              <w:b/>
                              <w:sz w:val="16"/>
                              <w:szCs w:val="16"/>
                            </w:rPr>
                            <w:t>“Pod</w:t>
                          </w:r>
                          <w:r>
                            <w:rPr>
                              <w:rFonts w:ascii="Bookman Old Style" w:hAnsi="Bookman Old Style" w:cs="Arial"/>
                              <w:b/>
                              <w:sz w:val="16"/>
                              <w:szCs w:val="16"/>
                            </w:rPr>
                            <w:t>er Legislativo. O Poder do Povo</w:t>
                          </w:r>
                          <w:r w:rsidRPr="00285864">
                            <w:rPr>
                              <w:rFonts w:ascii="Bookman Old Style" w:hAnsi="Bookman Old Style" w:cs="Arial"/>
                              <w:b/>
                              <w:sz w:val="16"/>
                              <w:szCs w:val="16"/>
                            </w:rPr>
                            <w:t xml:space="preserve">”                          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93222FC" id="_x0000_s1027" type="#_x0000_t202" style="position:absolute;left:0;text-align:left;margin-left:302.55pt;margin-top:18.3pt;width:171.5pt;height:19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" stroked="f">
              <v:textbox>
                <w:txbxContent>
                  <w:p w:rsidR="00790B35" w:rsidRPr="00285864" w:rsidRDefault="00790B35" w:rsidP="001A02BA">
                    <w:pPr>
                      <w:rPr>
                        <w:rFonts w:ascii="Bookman Old Style" w:hAnsi="Bookman Old Style" w:cs="Arial"/>
                        <w:b/>
                        <w:sz w:val="16"/>
                        <w:szCs w:val="16"/>
                      </w:rPr>
                    </w:pPr>
                    <w:r w:rsidRPr="00285864">
                      <w:rPr>
                        <w:rFonts w:ascii="Bookman Old Style" w:hAnsi="Bookman Old Style" w:cs="Arial"/>
                        <w:b/>
                        <w:sz w:val="16"/>
                        <w:szCs w:val="16"/>
                      </w:rPr>
                      <w:t>“Pod</w:t>
                    </w:r>
                    <w:r>
                      <w:rPr>
                        <w:rFonts w:ascii="Bookman Old Style" w:hAnsi="Bookman Old Style" w:cs="Arial"/>
                        <w:b/>
                        <w:sz w:val="16"/>
                        <w:szCs w:val="16"/>
                      </w:rPr>
                      <w:t>er Legislativo. O Poder do Povo</w:t>
                    </w:r>
                    <w:r w:rsidRPr="00285864">
                      <w:rPr>
                        <w:rFonts w:ascii="Bookman Old Style" w:hAnsi="Bookman Old Style" w:cs="Arial"/>
                        <w:b/>
                        <w:sz w:val="16"/>
                        <w:szCs w:val="16"/>
                      </w:rPr>
                      <w:t xml:space="preserve">”                           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0" behindDoc="0" locked="0" layoutInCell="1" allowOverlap="1" wp14:anchorId="4FC5931F" wp14:editId="69A9EECA">
          <wp:simplePos x="0" y="0"/>
          <wp:positionH relativeFrom="column">
            <wp:posOffset>97679</wp:posOffset>
          </wp:positionH>
          <wp:positionV relativeFrom="paragraph">
            <wp:posOffset>-5080</wp:posOffset>
          </wp:positionV>
          <wp:extent cx="517525" cy="517525"/>
          <wp:effectExtent l="0" t="0" r="0" b="0"/>
          <wp:wrapTopAndBottom/>
          <wp:docPr id="8" name="Imagem 1" descr="BrasaoC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rasaoC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7525" cy="517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 w:rsidRPr="00D24657">
      <w:rPr>
        <w:b/>
      </w:rPr>
      <w:t>ESTUDO TÉCNICO PRELIMINAR</w:t>
    </w:r>
    <w:r>
      <w:rPr>
        <w:b/>
      </w:rPr>
      <w:t xml:space="preserve"> (ETP)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9736FA"/>
    <w:multiLevelType w:val="hybridMultilevel"/>
    <w:tmpl w:val="EECCC3C6"/>
    <w:lvl w:ilvl="0" w:tplc="1526B31E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3D7291"/>
    <w:multiLevelType w:val="hybridMultilevel"/>
    <w:tmpl w:val="819491BE"/>
    <w:lvl w:ilvl="0" w:tplc="97CE3DF0">
      <w:start w:val="1"/>
      <w:numFmt w:val="decimal"/>
      <w:lvlText w:val="%1."/>
      <w:lvlJc w:val="left"/>
      <w:pPr>
        <w:ind w:left="720" w:hanging="360"/>
      </w:pPr>
      <w:rPr>
        <w:rFonts w:ascii="Book Antiqua" w:eastAsia="Calibri" w:hAnsi="Book Antiqua" w:cs="Times New Roman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8C1A5F"/>
    <w:multiLevelType w:val="hybridMultilevel"/>
    <w:tmpl w:val="BED6ADE4"/>
    <w:lvl w:ilvl="0" w:tplc="04160019">
      <w:start w:val="1"/>
      <w:numFmt w:val="lowerLetter"/>
      <w:lvlText w:val="%1."/>
      <w:lvlJc w:val="left"/>
      <w:pPr>
        <w:ind w:left="108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5313E75"/>
    <w:multiLevelType w:val="multilevel"/>
    <w:tmpl w:val="8B3C163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1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18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8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994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16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370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408" w:hanging="1800"/>
      </w:pPr>
      <w:rPr>
        <w:rFonts w:hint="default"/>
      </w:rPr>
    </w:lvl>
  </w:abstractNum>
  <w:abstractNum w:abstractNumId="4" w15:restartNumberingAfterBreak="0">
    <w:nsid w:val="15A47573"/>
    <w:multiLevelType w:val="multilevel"/>
    <w:tmpl w:val="CDBEAA02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5" w15:restartNumberingAfterBreak="0">
    <w:nsid w:val="15D67242"/>
    <w:multiLevelType w:val="hybridMultilevel"/>
    <w:tmpl w:val="8ACAFF10"/>
    <w:lvl w:ilvl="0" w:tplc="DA5ECCE2">
      <w:start w:val="1"/>
      <w:numFmt w:val="decimal"/>
      <w:lvlText w:val="%1-"/>
      <w:lvlJc w:val="left"/>
      <w:pPr>
        <w:ind w:left="1069" w:hanging="360"/>
      </w:pPr>
      <w:rPr>
        <w:rFonts w:cs="Times New Roman" w:hint="default"/>
        <w:b w:val="0"/>
        <w:u w:val="none"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18A5232C"/>
    <w:multiLevelType w:val="multilevel"/>
    <w:tmpl w:val="1A5487F2"/>
    <w:lvl w:ilvl="0">
      <w:start w:val="2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ascii="Times New Roman" w:hAnsi="Times New Roman"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ascii="Times New Roman" w:hAnsi="Times New Roman"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ascii="Times New Roman" w:hAnsi="Times New Roman"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ascii="Times New Roman" w:hAnsi="Times New Roman"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ascii="Times New Roman" w:hAnsi="Times New Roman"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ascii="Times New Roman" w:hAnsi="Times New Roman"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ascii="Times New Roman" w:hAnsi="Times New Roman"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ascii="Times New Roman" w:hAnsi="Times New Roman" w:hint="default"/>
      </w:rPr>
    </w:lvl>
  </w:abstractNum>
  <w:abstractNum w:abstractNumId="7" w15:restartNumberingAfterBreak="0">
    <w:nsid w:val="18D8506D"/>
    <w:multiLevelType w:val="hybridMultilevel"/>
    <w:tmpl w:val="7EB44368"/>
    <w:lvl w:ilvl="0" w:tplc="6E74CC7E">
      <w:start w:val="1"/>
      <w:numFmt w:val="lowerLetter"/>
      <w:lvlText w:val="%1)"/>
      <w:lvlJc w:val="left"/>
      <w:pPr>
        <w:ind w:left="1276" w:hanging="360"/>
      </w:pPr>
      <w:rPr>
        <w:rFonts w:ascii="Arial" w:hAnsi="Arial" w:cs="Times New Roman" w:hint="default"/>
        <w:b w:val="0"/>
        <w:color w:val="auto"/>
        <w:sz w:val="20"/>
      </w:rPr>
    </w:lvl>
    <w:lvl w:ilvl="1" w:tplc="04160019" w:tentative="1">
      <w:start w:val="1"/>
      <w:numFmt w:val="lowerLetter"/>
      <w:lvlText w:val="%2."/>
      <w:lvlJc w:val="left"/>
      <w:pPr>
        <w:ind w:left="1996" w:hanging="360"/>
      </w:pPr>
    </w:lvl>
    <w:lvl w:ilvl="2" w:tplc="0416001B" w:tentative="1">
      <w:start w:val="1"/>
      <w:numFmt w:val="lowerRoman"/>
      <w:lvlText w:val="%3."/>
      <w:lvlJc w:val="right"/>
      <w:pPr>
        <w:ind w:left="2716" w:hanging="180"/>
      </w:pPr>
    </w:lvl>
    <w:lvl w:ilvl="3" w:tplc="0416000F" w:tentative="1">
      <w:start w:val="1"/>
      <w:numFmt w:val="decimal"/>
      <w:lvlText w:val="%4."/>
      <w:lvlJc w:val="left"/>
      <w:pPr>
        <w:ind w:left="3436" w:hanging="360"/>
      </w:pPr>
    </w:lvl>
    <w:lvl w:ilvl="4" w:tplc="04160019" w:tentative="1">
      <w:start w:val="1"/>
      <w:numFmt w:val="lowerLetter"/>
      <w:lvlText w:val="%5."/>
      <w:lvlJc w:val="left"/>
      <w:pPr>
        <w:ind w:left="4156" w:hanging="360"/>
      </w:pPr>
    </w:lvl>
    <w:lvl w:ilvl="5" w:tplc="0416001B" w:tentative="1">
      <w:start w:val="1"/>
      <w:numFmt w:val="lowerRoman"/>
      <w:lvlText w:val="%6."/>
      <w:lvlJc w:val="right"/>
      <w:pPr>
        <w:ind w:left="4876" w:hanging="180"/>
      </w:pPr>
    </w:lvl>
    <w:lvl w:ilvl="6" w:tplc="0416000F" w:tentative="1">
      <w:start w:val="1"/>
      <w:numFmt w:val="decimal"/>
      <w:lvlText w:val="%7."/>
      <w:lvlJc w:val="left"/>
      <w:pPr>
        <w:ind w:left="5596" w:hanging="360"/>
      </w:pPr>
    </w:lvl>
    <w:lvl w:ilvl="7" w:tplc="04160019" w:tentative="1">
      <w:start w:val="1"/>
      <w:numFmt w:val="lowerLetter"/>
      <w:lvlText w:val="%8."/>
      <w:lvlJc w:val="left"/>
      <w:pPr>
        <w:ind w:left="6316" w:hanging="360"/>
      </w:pPr>
    </w:lvl>
    <w:lvl w:ilvl="8" w:tplc="0416001B" w:tentative="1">
      <w:start w:val="1"/>
      <w:numFmt w:val="lowerRoman"/>
      <w:lvlText w:val="%9."/>
      <w:lvlJc w:val="right"/>
      <w:pPr>
        <w:ind w:left="7036" w:hanging="180"/>
      </w:pPr>
    </w:lvl>
  </w:abstractNum>
  <w:abstractNum w:abstractNumId="8" w15:restartNumberingAfterBreak="0">
    <w:nsid w:val="1CB0376A"/>
    <w:multiLevelType w:val="hybridMultilevel"/>
    <w:tmpl w:val="B34ABC76"/>
    <w:lvl w:ilvl="0" w:tplc="F46EBEB6">
      <w:start w:val="1"/>
      <w:numFmt w:val="lowerLetter"/>
      <w:lvlText w:val="%1)"/>
      <w:lvlJc w:val="left"/>
      <w:rPr>
        <w:rFonts w:hint="default"/>
      </w:rPr>
    </w:lvl>
    <w:lvl w:ilvl="1" w:tplc="FFFFFFFF">
      <w:start w:val="1"/>
      <w:numFmt w:val="ideographDigit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 w15:restartNumberingAfterBreak="0">
    <w:nsid w:val="1EBE13B8"/>
    <w:multiLevelType w:val="hybridMultilevel"/>
    <w:tmpl w:val="F64C86B2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D55239"/>
    <w:multiLevelType w:val="hybridMultilevel"/>
    <w:tmpl w:val="0B2CE8DE"/>
    <w:lvl w:ilvl="0" w:tplc="4C1C3E76">
      <w:start w:val="1"/>
      <w:numFmt w:val="lowerLetter"/>
      <w:lvlText w:val="%1)"/>
      <w:lvlJc w:val="left"/>
      <w:pPr>
        <w:ind w:left="1854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2574" w:hanging="360"/>
      </w:p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1" w15:restartNumberingAfterBreak="0">
    <w:nsid w:val="23856484"/>
    <w:multiLevelType w:val="hybridMultilevel"/>
    <w:tmpl w:val="FC66999A"/>
    <w:lvl w:ilvl="0" w:tplc="3892845C">
      <w:start w:val="1"/>
      <w:numFmt w:val="lowerLetter"/>
      <w:lvlText w:val="%1)"/>
      <w:lvlJc w:val="left"/>
      <w:pPr>
        <w:ind w:left="720" w:hanging="360"/>
      </w:pPr>
      <w:rPr>
        <w:b/>
        <w:color w:val="auto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BF1B8C"/>
    <w:multiLevelType w:val="hybridMultilevel"/>
    <w:tmpl w:val="172C5EE0"/>
    <w:lvl w:ilvl="0" w:tplc="488A4C6A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EF1B32"/>
    <w:multiLevelType w:val="hybridMultilevel"/>
    <w:tmpl w:val="03CE4678"/>
    <w:lvl w:ilvl="0" w:tplc="04160011">
      <w:start w:val="1"/>
      <w:numFmt w:val="decimal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25031E71"/>
    <w:multiLevelType w:val="multilevel"/>
    <w:tmpl w:val="3C341B1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upperLetter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5C82A81"/>
    <w:multiLevelType w:val="multilevel"/>
    <w:tmpl w:val="888846F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sz w:val="24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sz w:val="24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sz w:val="24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sz w:val="24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sz w:val="24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sz w:val="24"/>
      </w:rPr>
    </w:lvl>
  </w:abstractNum>
  <w:abstractNum w:abstractNumId="16" w15:restartNumberingAfterBreak="0">
    <w:nsid w:val="2AD14184"/>
    <w:multiLevelType w:val="hybridMultilevel"/>
    <w:tmpl w:val="9684C972"/>
    <w:lvl w:ilvl="0" w:tplc="7F0EB46E">
      <w:start w:val="1"/>
      <w:numFmt w:val="upperRoman"/>
      <w:lvlText w:val="%1-"/>
      <w:lvlJc w:val="left"/>
      <w:pPr>
        <w:ind w:left="867" w:hanging="720"/>
      </w:pPr>
      <w:rPr>
        <w:rFonts w:cs="Arial" w:hint="default"/>
        <w:i w:val="0"/>
      </w:rPr>
    </w:lvl>
    <w:lvl w:ilvl="1" w:tplc="04160019" w:tentative="1">
      <w:start w:val="1"/>
      <w:numFmt w:val="lowerLetter"/>
      <w:lvlText w:val="%2."/>
      <w:lvlJc w:val="left"/>
      <w:pPr>
        <w:ind w:left="1227" w:hanging="360"/>
      </w:pPr>
    </w:lvl>
    <w:lvl w:ilvl="2" w:tplc="0416001B" w:tentative="1">
      <w:start w:val="1"/>
      <w:numFmt w:val="lowerRoman"/>
      <w:lvlText w:val="%3."/>
      <w:lvlJc w:val="right"/>
      <w:pPr>
        <w:ind w:left="1947" w:hanging="180"/>
      </w:pPr>
    </w:lvl>
    <w:lvl w:ilvl="3" w:tplc="0416000F" w:tentative="1">
      <w:start w:val="1"/>
      <w:numFmt w:val="decimal"/>
      <w:lvlText w:val="%4."/>
      <w:lvlJc w:val="left"/>
      <w:pPr>
        <w:ind w:left="2667" w:hanging="360"/>
      </w:pPr>
    </w:lvl>
    <w:lvl w:ilvl="4" w:tplc="04160019" w:tentative="1">
      <w:start w:val="1"/>
      <w:numFmt w:val="lowerLetter"/>
      <w:lvlText w:val="%5."/>
      <w:lvlJc w:val="left"/>
      <w:pPr>
        <w:ind w:left="3387" w:hanging="360"/>
      </w:pPr>
    </w:lvl>
    <w:lvl w:ilvl="5" w:tplc="0416001B" w:tentative="1">
      <w:start w:val="1"/>
      <w:numFmt w:val="lowerRoman"/>
      <w:lvlText w:val="%6."/>
      <w:lvlJc w:val="right"/>
      <w:pPr>
        <w:ind w:left="4107" w:hanging="180"/>
      </w:pPr>
    </w:lvl>
    <w:lvl w:ilvl="6" w:tplc="0416000F" w:tentative="1">
      <w:start w:val="1"/>
      <w:numFmt w:val="decimal"/>
      <w:lvlText w:val="%7."/>
      <w:lvlJc w:val="left"/>
      <w:pPr>
        <w:ind w:left="4827" w:hanging="360"/>
      </w:pPr>
    </w:lvl>
    <w:lvl w:ilvl="7" w:tplc="04160019" w:tentative="1">
      <w:start w:val="1"/>
      <w:numFmt w:val="lowerLetter"/>
      <w:lvlText w:val="%8."/>
      <w:lvlJc w:val="left"/>
      <w:pPr>
        <w:ind w:left="5547" w:hanging="360"/>
      </w:pPr>
    </w:lvl>
    <w:lvl w:ilvl="8" w:tplc="0416001B" w:tentative="1">
      <w:start w:val="1"/>
      <w:numFmt w:val="lowerRoman"/>
      <w:lvlText w:val="%9."/>
      <w:lvlJc w:val="right"/>
      <w:pPr>
        <w:ind w:left="6267" w:hanging="180"/>
      </w:pPr>
    </w:lvl>
  </w:abstractNum>
  <w:abstractNum w:abstractNumId="17" w15:restartNumberingAfterBreak="0">
    <w:nsid w:val="2EDC6364"/>
    <w:multiLevelType w:val="multilevel"/>
    <w:tmpl w:val="DC52DC5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32A47A08"/>
    <w:multiLevelType w:val="hybridMultilevel"/>
    <w:tmpl w:val="41BC304A"/>
    <w:lvl w:ilvl="0" w:tplc="1152E196">
      <w:start w:val="1"/>
      <w:numFmt w:val="lowerLetter"/>
      <w:lvlText w:val="%1)"/>
      <w:lvlJc w:val="left"/>
      <w:pPr>
        <w:ind w:left="2487" w:hanging="360"/>
      </w:pPr>
      <w:rPr>
        <w:rFonts w:cs="Times New Roman" w:hint="default"/>
        <w:b/>
        <w:color w:val="auto"/>
        <w:sz w:val="22"/>
        <w:szCs w:val="22"/>
        <w:u w:val="none"/>
      </w:rPr>
    </w:lvl>
    <w:lvl w:ilvl="1" w:tplc="04160019" w:tentative="1">
      <w:start w:val="1"/>
      <w:numFmt w:val="lowerLetter"/>
      <w:lvlText w:val="%2."/>
      <w:lvlJc w:val="left"/>
      <w:pPr>
        <w:ind w:left="3207" w:hanging="360"/>
      </w:pPr>
    </w:lvl>
    <w:lvl w:ilvl="2" w:tplc="0416001B" w:tentative="1">
      <w:start w:val="1"/>
      <w:numFmt w:val="lowerRoman"/>
      <w:lvlText w:val="%3."/>
      <w:lvlJc w:val="right"/>
      <w:pPr>
        <w:ind w:left="3927" w:hanging="180"/>
      </w:pPr>
    </w:lvl>
    <w:lvl w:ilvl="3" w:tplc="0416000F" w:tentative="1">
      <w:start w:val="1"/>
      <w:numFmt w:val="decimal"/>
      <w:lvlText w:val="%4."/>
      <w:lvlJc w:val="left"/>
      <w:pPr>
        <w:ind w:left="4647" w:hanging="360"/>
      </w:pPr>
    </w:lvl>
    <w:lvl w:ilvl="4" w:tplc="04160019" w:tentative="1">
      <w:start w:val="1"/>
      <w:numFmt w:val="lowerLetter"/>
      <w:lvlText w:val="%5."/>
      <w:lvlJc w:val="left"/>
      <w:pPr>
        <w:ind w:left="5367" w:hanging="360"/>
      </w:pPr>
    </w:lvl>
    <w:lvl w:ilvl="5" w:tplc="0416001B" w:tentative="1">
      <w:start w:val="1"/>
      <w:numFmt w:val="lowerRoman"/>
      <w:lvlText w:val="%6."/>
      <w:lvlJc w:val="right"/>
      <w:pPr>
        <w:ind w:left="6087" w:hanging="180"/>
      </w:pPr>
    </w:lvl>
    <w:lvl w:ilvl="6" w:tplc="0416000F" w:tentative="1">
      <w:start w:val="1"/>
      <w:numFmt w:val="decimal"/>
      <w:lvlText w:val="%7."/>
      <w:lvlJc w:val="left"/>
      <w:pPr>
        <w:ind w:left="6807" w:hanging="360"/>
      </w:pPr>
    </w:lvl>
    <w:lvl w:ilvl="7" w:tplc="04160019" w:tentative="1">
      <w:start w:val="1"/>
      <w:numFmt w:val="lowerLetter"/>
      <w:lvlText w:val="%8."/>
      <w:lvlJc w:val="left"/>
      <w:pPr>
        <w:ind w:left="7527" w:hanging="360"/>
      </w:pPr>
    </w:lvl>
    <w:lvl w:ilvl="8" w:tplc="0416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19" w15:restartNumberingAfterBreak="0">
    <w:nsid w:val="3C037675"/>
    <w:multiLevelType w:val="hybridMultilevel"/>
    <w:tmpl w:val="515CA248"/>
    <w:lvl w:ilvl="0" w:tplc="81AE64A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DBD2D79"/>
    <w:multiLevelType w:val="hybridMultilevel"/>
    <w:tmpl w:val="5E1A9AF6"/>
    <w:lvl w:ilvl="0" w:tplc="72B0311A">
      <w:start w:val="1"/>
      <w:numFmt w:val="lowerLetter"/>
      <w:lvlText w:val="%1)"/>
      <w:lvlJc w:val="left"/>
      <w:pPr>
        <w:ind w:left="720" w:hanging="360"/>
      </w:pPr>
      <w:rPr>
        <w:rFonts w:eastAsia="Calibri" w:cs="Calibri" w:hint="default"/>
        <w:b/>
        <w:sz w:val="22"/>
        <w:szCs w:val="22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0471411"/>
    <w:multiLevelType w:val="hybridMultilevel"/>
    <w:tmpl w:val="94CA8566"/>
    <w:lvl w:ilvl="0" w:tplc="0416000F">
      <w:start w:val="1"/>
      <w:numFmt w:val="decimal"/>
      <w:lvlText w:val="%1."/>
      <w:lvlJc w:val="left"/>
      <w:pPr>
        <w:ind w:left="928" w:hanging="360"/>
      </w:pPr>
    </w:lvl>
    <w:lvl w:ilvl="1" w:tplc="04160019">
      <w:start w:val="1"/>
      <w:numFmt w:val="lowerLetter"/>
      <w:lvlText w:val="%2."/>
      <w:lvlJc w:val="left"/>
      <w:pPr>
        <w:ind w:left="1648" w:hanging="360"/>
      </w:pPr>
    </w:lvl>
    <w:lvl w:ilvl="2" w:tplc="0416001B">
      <w:start w:val="1"/>
      <w:numFmt w:val="lowerRoman"/>
      <w:lvlText w:val="%3."/>
      <w:lvlJc w:val="right"/>
      <w:pPr>
        <w:ind w:left="2368" w:hanging="180"/>
      </w:pPr>
    </w:lvl>
    <w:lvl w:ilvl="3" w:tplc="0416000F">
      <w:start w:val="1"/>
      <w:numFmt w:val="decimal"/>
      <w:lvlText w:val="%4."/>
      <w:lvlJc w:val="left"/>
      <w:pPr>
        <w:ind w:left="3088" w:hanging="360"/>
      </w:pPr>
    </w:lvl>
    <w:lvl w:ilvl="4" w:tplc="04160019">
      <w:start w:val="1"/>
      <w:numFmt w:val="lowerLetter"/>
      <w:lvlText w:val="%5."/>
      <w:lvlJc w:val="left"/>
      <w:pPr>
        <w:ind w:left="3808" w:hanging="360"/>
      </w:pPr>
    </w:lvl>
    <w:lvl w:ilvl="5" w:tplc="0416001B" w:tentative="1">
      <w:start w:val="1"/>
      <w:numFmt w:val="lowerRoman"/>
      <w:lvlText w:val="%6."/>
      <w:lvlJc w:val="right"/>
      <w:pPr>
        <w:ind w:left="4528" w:hanging="180"/>
      </w:pPr>
    </w:lvl>
    <w:lvl w:ilvl="6" w:tplc="0416000F" w:tentative="1">
      <w:start w:val="1"/>
      <w:numFmt w:val="decimal"/>
      <w:lvlText w:val="%7."/>
      <w:lvlJc w:val="left"/>
      <w:pPr>
        <w:ind w:left="5248" w:hanging="360"/>
      </w:pPr>
    </w:lvl>
    <w:lvl w:ilvl="7" w:tplc="04160019" w:tentative="1">
      <w:start w:val="1"/>
      <w:numFmt w:val="lowerLetter"/>
      <w:lvlText w:val="%8."/>
      <w:lvlJc w:val="left"/>
      <w:pPr>
        <w:ind w:left="5968" w:hanging="360"/>
      </w:pPr>
    </w:lvl>
    <w:lvl w:ilvl="8" w:tplc="0416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2" w15:restartNumberingAfterBreak="0">
    <w:nsid w:val="421B59A9"/>
    <w:multiLevelType w:val="hybridMultilevel"/>
    <w:tmpl w:val="7862A8BA"/>
    <w:lvl w:ilvl="0" w:tplc="698A3742">
      <w:start w:val="1"/>
      <w:numFmt w:val="lowerLetter"/>
      <w:lvlText w:val="%1)"/>
      <w:lvlJc w:val="left"/>
      <w:pPr>
        <w:ind w:left="720" w:hanging="360"/>
      </w:pPr>
      <w:rPr>
        <w:rFonts w:eastAsia="Calibri" w:cs="Calibri"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C21E3A"/>
    <w:multiLevelType w:val="hybridMultilevel"/>
    <w:tmpl w:val="5FEC42C6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10C61F4">
      <w:start w:val="1"/>
      <w:numFmt w:val="lowerLetter"/>
      <w:lvlText w:val="%5)"/>
      <w:lvlJc w:val="left"/>
      <w:pPr>
        <w:ind w:left="3600" w:hanging="360"/>
      </w:pPr>
      <w:rPr>
        <w:rFonts w:ascii="Book Antiqua" w:hAnsi="Book Antiqua" w:cs="Arial" w:hint="default"/>
        <w:b/>
        <w:color w:val="202124"/>
        <w:sz w:val="24"/>
      </w:r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48862C2"/>
    <w:multiLevelType w:val="hybridMultilevel"/>
    <w:tmpl w:val="C2E2CF6E"/>
    <w:lvl w:ilvl="0" w:tplc="54EC5BD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AFF666E"/>
    <w:multiLevelType w:val="hybridMultilevel"/>
    <w:tmpl w:val="E0C22390"/>
    <w:lvl w:ilvl="0" w:tplc="371EF01A">
      <w:start w:val="1"/>
      <w:numFmt w:val="decimal"/>
      <w:lvlText w:val="%1-"/>
      <w:lvlJc w:val="left"/>
      <w:pPr>
        <w:ind w:left="720" w:hanging="360"/>
      </w:pPr>
      <w:rPr>
        <w:rFonts w:eastAsia="Calibri" w:cs="Calibri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17715AD"/>
    <w:multiLevelType w:val="hybridMultilevel"/>
    <w:tmpl w:val="08E48E1E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6A53D2"/>
    <w:multiLevelType w:val="hybridMultilevel"/>
    <w:tmpl w:val="39AC0EAC"/>
    <w:lvl w:ilvl="0" w:tplc="6324F72C">
      <w:start w:val="1"/>
      <w:numFmt w:val="lowerLetter"/>
      <w:lvlText w:val="%1)"/>
      <w:lvlJc w:val="left"/>
      <w:rPr>
        <w:rFonts w:ascii="Arial" w:eastAsia="Times New Roman" w:hAnsi="Arial" w:cs="Arial"/>
      </w:rPr>
    </w:lvl>
    <w:lvl w:ilvl="1" w:tplc="FFFFFFFF">
      <w:start w:val="1"/>
      <w:numFmt w:val="ideographDigit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8" w15:restartNumberingAfterBreak="0">
    <w:nsid w:val="54D24D0B"/>
    <w:multiLevelType w:val="hybridMultilevel"/>
    <w:tmpl w:val="9B3CD054"/>
    <w:lvl w:ilvl="0" w:tplc="C3D667D2">
      <w:start w:val="1"/>
      <w:numFmt w:val="lowerLetter"/>
      <w:lvlText w:val="%1)"/>
      <w:lvlJc w:val="left"/>
      <w:pPr>
        <w:ind w:left="720" w:hanging="360"/>
      </w:pPr>
      <w:rPr>
        <w:rFonts w:eastAsia="Calibri" w:cs="Calibri" w:hint="default"/>
        <w:b/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64273B1"/>
    <w:multiLevelType w:val="hybridMultilevel"/>
    <w:tmpl w:val="8454F414"/>
    <w:lvl w:ilvl="0" w:tplc="5A5CDE02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9EF01F2"/>
    <w:multiLevelType w:val="multilevel"/>
    <w:tmpl w:val="9724B212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ind w:left="2421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4122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6183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7884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994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1646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3707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5408" w:hanging="1800"/>
      </w:pPr>
      <w:rPr>
        <w:rFonts w:hint="default"/>
        <w:b w:val="0"/>
      </w:rPr>
    </w:lvl>
  </w:abstractNum>
  <w:abstractNum w:abstractNumId="31" w15:restartNumberingAfterBreak="0">
    <w:nsid w:val="5E8B323D"/>
    <w:multiLevelType w:val="hybridMultilevel"/>
    <w:tmpl w:val="292ABB54"/>
    <w:lvl w:ilvl="0" w:tplc="6F8CC3EE">
      <w:start w:val="1"/>
      <w:numFmt w:val="decimal"/>
      <w:lvlText w:val="%1-"/>
      <w:lvlJc w:val="left"/>
      <w:pPr>
        <w:ind w:left="1920" w:hanging="360"/>
      </w:pPr>
      <w:rPr>
        <w:rFonts w:cs="Times New Roman" w:hint="default"/>
        <w:b w:val="0"/>
        <w:u w:val="none"/>
      </w:rPr>
    </w:lvl>
    <w:lvl w:ilvl="1" w:tplc="04160019" w:tentative="1">
      <w:start w:val="1"/>
      <w:numFmt w:val="lowerLetter"/>
      <w:lvlText w:val="%2."/>
      <w:lvlJc w:val="left"/>
      <w:pPr>
        <w:ind w:left="2640" w:hanging="360"/>
      </w:pPr>
    </w:lvl>
    <w:lvl w:ilvl="2" w:tplc="0416001B" w:tentative="1">
      <w:start w:val="1"/>
      <w:numFmt w:val="lowerRoman"/>
      <w:lvlText w:val="%3."/>
      <w:lvlJc w:val="right"/>
      <w:pPr>
        <w:ind w:left="3360" w:hanging="180"/>
      </w:pPr>
    </w:lvl>
    <w:lvl w:ilvl="3" w:tplc="0416000F" w:tentative="1">
      <w:start w:val="1"/>
      <w:numFmt w:val="decimal"/>
      <w:lvlText w:val="%4."/>
      <w:lvlJc w:val="left"/>
      <w:pPr>
        <w:ind w:left="4080" w:hanging="360"/>
      </w:pPr>
    </w:lvl>
    <w:lvl w:ilvl="4" w:tplc="04160019" w:tentative="1">
      <w:start w:val="1"/>
      <w:numFmt w:val="lowerLetter"/>
      <w:lvlText w:val="%5."/>
      <w:lvlJc w:val="left"/>
      <w:pPr>
        <w:ind w:left="4800" w:hanging="360"/>
      </w:pPr>
    </w:lvl>
    <w:lvl w:ilvl="5" w:tplc="0416001B" w:tentative="1">
      <w:start w:val="1"/>
      <w:numFmt w:val="lowerRoman"/>
      <w:lvlText w:val="%6."/>
      <w:lvlJc w:val="right"/>
      <w:pPr>
        <w:ind w:left="5520" w:hanging="180"/>
      </w:pPr>
    </w:lvl>
    <w:lvl w:ilvl="6" w:tplc="0416000F" w:tentative="1">
      <w:start w:val="1"/>
      <w:numFmt w:val="decimal"/>
      <w:lvlText w:val="%7."/>
      <w:lvlJc w:val="left"/>
      <w:pPr>
        <w:ind w:left="6240" w:hanging="360"/>
      </w:pPr>
    </w:lvl>
    <w:lvl w:ilvl="7" w:tplc="04160019" w:tentative="1">
      <w:start w:val="1"/>
      <w:numFmt w:val="lowerLetter"/>
      <w:lvlText w:val="%8."/>
      <w:lvlJc w:val="left"/>
      <w:pPr>
        <w:ind w:left="6960" w:hanging="360"/>
      </w:pPr>
    </w:lvl>
    <w:lvl w:ilvl="8" w:tplc="0416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32" w15:restartNumberingAfterBreak="0">
    <w:nsid w:val="5F3E2B5B"/>
    <w:multiLevelType w:val="hybridMultilevel"/>
    <w:tmpl w:val="A1107EAA"/>
    <w:lvl w:ilvl="0" w:tplc="E534C172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916500"/>
    <w:multiLevelType w:val="hybridMultilevel"/>
    <w:tmpl w:val="ED6849BE"/>
    <w:lvl w:ilvl="0" w:tplc="7414ABD4">
      <w:start w:val="1"/>
      <w:numFmt w:val="lowerLetter"/>
      <w:lvlText w:val="%1)"/>
      <w:lvlJc w:val="left"/>
      <w:pPr>
        <w:ind w:left="720" w:hanging="360"/>
      </w:pPr>
      <w:rPr>
        <w:b/>
        <w:color w:val="auto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BFA2E53"/>
    <w:multiLevelType w:val="hybridMultilevel"/>
    <w:tmpl w:val="6B2274FA"/>
    <w:lvl w:ilvl="0" w:tplc="11A09A3A">
      <w:start w:val="1"/>
      <w:numFmt w:val="lowerLetter"/>
      <w:lvlText w:val="%1)"/>
      <w:lvlJc w:val="left"/>
      <w:pPr>
        <w:ind w:left="720" w:hanging="360"/>
      </w:pPr>
      <w:rPr>
        <w:rFonts w:eastAsia="Calibri" w:cs="Calibri" w:hint="default"/>
        <w:b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08E56F0"/>
    <w:multiLevelType w:val="hybridMultilevel"/>
    <w:tmpl w:val="042A0EF8"/>
    <w:lvl w:ilvl="0" w:tplc="A78AF41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28763DC"/>
    <w:multiLevelType w:val="hybridMultilevel"/>
    <w:tmpl w:val="E0D619C8"/>
    <w:lvl w:ilvl="0" w:tplc="891A351E">
      <w:start w:val="1"/>
      <w:numFmt w:val="lowerLetter"/>
      <w:lvlText w:val="%1)"/>
      <w:lvlJc w:val="left"/>
      <w:pPr>
        <w:ind w:left="720" w:hanging="360"/>
      </w:pPr>
      <w:rPr>
        <w:rFonts w:eastAsia="Times New Roman" w:cs="Times New Roman"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5935343"/>
    <w:multiLevelType w:val="hybridMultilevel"/>
    <w:tmpl w:val="FB22097E"/>
    <w:lvl w:ilvl="0" w:tplc="57CEF3D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8077B65"/>
    <w:multiLevelType w:val="hybridMultilevel"/>
    <w:tmpl w:val="E2D6CB54"/>
    <w:lvl w:ilvl="0" w:tplc="08AC0422">
      <w:start w:val="1"/>
      <w:numFmt w:val="lowerLetter"/>
      <w:lvlText w:val="%1)"/>
      <w:lvlJc w:val="left"/>
      <w:pPr>
        <w:ind w:left="720" w:hanging="360"/>
      </w:pPr>
      <w:rPr>
        <w:rFonts w:cs="Calibri"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86C1FA8"/>
    <w:multiLevelType w:val="hybridMultilevel"/>
    <w:tmpl w:val="8828E7BA"/>
    <w:lvl w:ilvl="0" w:tplc="041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 w15:restartNumberingAfterBreak="0">
    <w:nsid w:val="7C552ACC"/>
    <w:multiLevelType w:val="hybridMultilevel"/>
    <w:tmpl w:val="DBA6067A"/>
    <w:lvl w:ilvl="0" w:tplc="B69C00B0">
      <w:start w:val="1"/>
      <w:numFmt w:val="decimal"/>
      <w:lvlText w:val="%1-"/>
      <w:lvlJc w:val="left"/>
      <w:pPr>
        <w:ind w:left="720" w:hanging="360"/>
      </w:pPr>
      <w:rPr>
        <w:rFonts w:eastAsia="Calibri" w:cs="Calibri" w:hint="default"/>
      </w:rPr>
    </w:lvl>
    <w:lvl w:ilvl="1" w:tplc="04160019">
      <w:start w:val="1"/>
      <w:numFmt w:val="lowerLetter"/>
      <w:lvlText w:val="%2."/>
      <w:lvlJc w:val="left"/>
      <w:pPr>
        <w:ind w:left="36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5"/>
  </w:num>
  <w:num w:numId="2">
    <w:abstractNumId w:val="40"/>
  </w:num>
  <w:num w:numId="3">
    <w:abstractNumId w:val="17"/>
  </w:num>
  <w:num w:numId="4">
    <w:abstractNumId w:val="10"/>
  </w:num>
  <w:num w:numId="5">
    <w:abstractNumId w:val="21"/>
  </w:num>
  <w:num w:numId="6">
    <w:abstractNumId w:val="0"/>
  </w:num>
  <w:num w:numId="7">
    <w:abstractNumId w:val="18"/>
  </w:num>
  <w:num w:numId="8">
    <w:abstractNumId w:val="33"/>
  </w:num>
  <w:num w:numId="9">
    <w:abstractNumId w:val="20"/>
  </w:num>
  <w:num w:numId="10">
    <w:abstractNumId w:val="22"/>
  </w:num>
  <w:num w:numId="11">
    <w:abstractNumId w:val="37"/>
  </w:num>
  <w:num w:numId="12">
    <w:abstractNumId w:val="34"/>
  </w:num>
  <w:num w:numId="13">
    <w:abstractNumId w:val="12"/>
  </w:num>
  <w:num w:numId="14">
    <w:abstractNumId w:val="28"/>
  </w:num>
  <w:num w:numId="15">
    <w:abstractNumId w:val="15"/>
  </w:num>
  <w:num w:numId="16">
    <w:abstractNumId w:val="32"/>
  </w:num>
  <w:num w:numId="17">
    <w:abstractNumId w:val="36"/>
  </w:num>
  <w:num w:numId="18">
    <w:abstractNumId w:val="35"/>
  </w:num>
  <w:num w:numId="19">
    <w:abstractNumId w:val="38"/>
  </w:num>
  <w:num w:numId="20">
    <w:abstractNumId w:val="29"/>
  </w:num>
  <w:num w:numId="21">
    <w:abstractNumId w:val="30"/>
  </w:num>
  <w:num w:numId="22">
    <w:abstractNumId w:val="23"/>
  </w:num>
  <w:num w:numId="23">
    <w:abstractNumId w:val="11"/>
  </w:num>
  <w:num w:numId="24">
    <w:abstractNumId w:val="4"/>
  </w:num>
  <w:num w:numId="25">
    <w:abstractNumId w:val="3"/>
  </w:num>
  <w:num w:numId="26">
    <w:abstractNumId w:val="6"/>
  </w:num>
  <w:num w:numId="27">
    <w:abstractNumId w:val="9"/>
  </w:num>
  <w:num w:numId="28">
    <w:abstractNumId w:val="1"/>
  </w:num>
  <w:num w:numId="29">
    <w:abstractNumId w:val="8"/>
  </w:num>
  <w:num w:numId="30">
    <w:abstractNumId w:val="27"/>
  </w:num>
  <w:num w:numId="31">
    <w:abstractNumId w:val="24"/>
  </w:num>
  <w:num w:numId="32">
    <w:abstractNumId w:val="7"/>
  </w:num>
  <w:num w:numId="33">
    <w:abstractNumId w:val="2"/>
  </w:num>
  <w:num w:numId="34">
    <w:abstractNumId w:val="26"/>
  </w:num>
  <w:num w:numId="35">
    <w:abstractNumId w:val="14"/>
  </w:num>
  <w:num w:numId="36">
    <w:abstractNumId w:val="39"/>
  </w:num>
  <w:num w:numId="37">
    <w:abstractNumId w:val="16"/>
  </w:num>
  <w:num w:numId="38">
    <w:abstractNumId w:val="13"/>
  </w:num>
  <w:num w:numId="39">
    <w:abstractNumId w:val="19"/>
  </w:num>
  <w:num w:numId="40">
    <w:abstractNumId w:val="5"/>
  </w:num>
  <w:num w:numId="41">
    <w:abstractNumId w:val="31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757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5355"/>
    <w:rsid w:val="00000473"/>
    <w:rsid w:val="000008C3"/>
    <w:rsid w:val="00002D5C"/>
    <w:rsid w:val="00005244"/>
    <w:rsid w:val="000074BF"/>
    <w:rsid w:val="00010A71"/>
    <w:rsid w:val="0001249F"/>
    <w:rsid w:val="000135DB"/>
    <w:rsid w:val="00017A6D"/>
    <w:rsid w:val="000248F5"/>
    <w:rsid w:val="00033C08"/>
    <w:rsid w:val="00041AE4"/>
    <w:rsid w:val="00043DA5"/>
    <w:rsid w:val="00044765"/>
    <w:rsid w:val="00047341"/>
    <w:rsid w:val="0005269A"/>
    <w:rsid w:val="00054D0E"/>
    <w:rsid w:val="0005663E"/>
    <w:rsid w:val="000572A1"/>
    <w:rsid w:val="00062BE1"/>
    <w:rsid w:val="00062FC5"/>
    <w:rsid w:val="000654DD"/>
    <w:rsid w:val="000677A2"/>
    <w:rsid w:val="000700A4"/>
    <w:rsid w:val="00070D23"/>
    <w:rsid w:val="000712D5"/>
    <w:rsid w:val="00071A33"/>
    <w:rsid w:val="00071EA4"/>
    <w:rsid w:val="00072DF6"/>
    <w:rsid w:val="00074F67"/>
    <w:rsid w:val="00086AF7"/>
    <w:rsid w:val="00087482"/>
    <w:rsid w:val="000874F9"/>
    <w:rsid w:val="0008771C"/>
    <w:rsid w:val="00092F6A"/>
    <w:rsid w:val="00096E11"/>
    <w:rsid w:val="0009771F"/>
    <w:rsid w:val="000A10E7"/>
    <w:rsid w:val="000A1CB4"/>
    <w:rsid w:val="000B24CA"/>
    <w:rsid w:val="000B2E53"/>
    <w:rsid w:val="000B2E9B"/>
    <w:rsid w:val="000B391C"/>
    <w:rsid w:val="000B759B"/>
    <w:rsid w:val="000C597E"/>
    <w:rsid w:val="000C6198"/>
    <w:rsid w:val="000D0F62"/>
    <w:rsid w:val="000D326B"/>
    <w:rsid w:val="000D3B5E"/>
    <w:rsid w:val="000D6FAE"/>
    <w:rsid w:val="000E3A96"/>
    <w:rsid w:val="000E4CD4"/>
    <w:rsid w:val="000E4D10"/>
    <w:rsid w:val="000E5143"/>
    <w:rsid w:val="000E6294"/>
    <w:rsid w:val="000F290C"/>
    <w:rsid w:val="000F7F48"/>
    <w:rsid w:val="0010522F"/>
    <w:rsid w:val="00106BE9"/>
    <w:rsid w:val="001124AF"/>
    <w:rsid w:val="001132D1"/>
    <w:rsid w:val="00116147"/>
    <w:rsid w:val="001227A2"/>
    <w:rsid w:val="00122F6A"/>
    <w:rsid w:val="001244A1"/>
    <w:rsid w:val="0012560A"/>
    <w:rsid w:val="00126A8D"/>
    <w:rsid w:val="00126A90"/>
    <w:rsid w:val="00127B06"/>
    <w:rsid w:val="00130D40"/>
    <w:rsid w:val="00131C86"/>
    <w:rsid w:val="001337FB"/>
    <w:rsid w:val="0013782F"/>
    <w:rsid w:val="00137E5E"/>
    <w:rsid w:val="0014068C"/>
    <w:rsid w:val="001458BF"/>
    <w:rsid w:val="00150895"/>
    <w:rsid w:val="0015276F"/>
    <w:rsid w:val="0015649C"/>
    <w:rsid w:val="00163460"/>
    <w:rsid w:val="001713E0"/>
    <w:rsid w:val="00171B0C"/>
    <w:rsid w:val="00174324"/>
    <w:rsid w:val="0017493C"/>
    <w:rsid w:val="001757DB"/>
    <w:rsid w:val="001801A0"/>
    <w:rsid w:val="00183601"/>
    <w:rsid w:val="001838D0"/>
    <w:rsid w:val="00190D18"/>
    <w:rsid w:val="0019498B"/>
    <w:rsid w:val="00194E6E"/>
    <w:rsid w:val="00194F07"/>
    <w:rsid w:val="00195D24"/>
    <w:rsid w:val="001A02BA"/>
    <w:rsid w:val="001A514D"/>
    <w:rsid w:val="001B0233"/>
    <w:rsid w:val="001B5A4F"/>
    <w:rsid w:val="001B6F6D"/>
    <w:rsid w:val="001C2E4B"/>
    <w:rsid w:val="001D0EDD"/>
    <w:rsid w:val="001D4E11"/>
    <w:rsid w:val="001D614E"/>
    <w:rsid w:val="001D6422"/>
    <w:rsid w:val="001D65EA"/>
    <w:rsid w:val="001D739C"/>
    <w:rsid w:val="001E1B94"/>
    <w:rsid w:val="001E2230"/>
    <w:rsid w:val="001E2DB2"/>
    <w:rsid w:val="001E70A8"/>
    <w:rsid w:val="001E7CD3"/>
    <w:rsid w:val="001F17F2"/>
    <w:rsid w:val="001F5477"/>
    <w:rsid w:val="002002F7"/>
    <w:rsid w:val="00204D47"/>
    <w:rsid w:val="00206C9E"/>
    <w:rsid w:val="00206DCB"/>
    <w:rsid w:val="0021006F"/>
    <w:rsid w:val="00213768"/>
    <w:rsid w:val="00214ABA"/>
    <w:rsid w:val="00215AA8"/>
    <w:rsid w:val="00223B06"/>
    <w:rsid w:val="00224E02"/>
    <w:rsid w:val="002273E2"/>
    <w:rsid w:val="00227E11"/>
    <w:rsid w:val="00236303"/>
    <w:rsid w:val="0024107D"/>
    <w:rsid w:val="0024372D"/>
    <w:rsid w:val="002456EA"/>
    <w:rsid w:val="002462C1"/>
    <w:rsid w:val="00252651"/>
    <w:rsid w:val="00254062"/>
    <w:rsid w:val="00257C59"/>
    <w:rsid w:val="0026064B"/>
    <w:rsid w:val="00264870"/>
    <w:rsid w:val="00265EE9"/>
    <w:rsid w:val="002673C9"/>
    <w:rsid w:val="002713D2"/>
    <w:rsid w:val="00272FBD"/>
    <w:rsid w:val="00274B93"/>
    <w:rsid w:val="00275D6F"/>
    <w:rsid w:val="00275EB4"/>
    <w:rsid w:val="00277429"/>
    <w:rsid w:val="00280202"/>
    <w:rsid w:val="00280208"/>
    <w:rsid w:val="002807E2"/>
    <w:rsid w:val="00285864"/>
    <w:rsid w:val="0028760B"/>
    <w:rsid w:val="0029320A"/>
    <w:rsid w:val="002939BF"/>
    <w:rsid w:val="002A1048"/>
    <w:rsid w:val="002A16A9"/>
    <w:rsid w:val="002A311F"/>
    <w:rsid w:val="002A3D3B"/>
    <w:rsid w:val="002A54C8"/>
    <w:rsid w:val="002A5BBD"/>
    <w:rsid w:val="002A7142"/>
    <w:rsid w:val="002B402A"/>
    <w:rsid w:val="002B5770"/>
    <w:rsid w:val="002B5FF4"/>
    <w:rsid w:val="002B6082"/>
    <w:rsid w:val="002B7C09"/>
    <w:rsid w:val="002C1037"/>
    <w:rsid w:val="002C3E82"/>
    <w:rsid w:val="002D4D99"/>
    <w:rsid w:val="002D566C"/>
    <w:rsid w:val="002E01BD"/>
    <w:rsid w:val="002E04BA"/>
    <w:rsid w:val="002E0D90"/>
    <w:rsid w:val="002E1C04"/>
    <w:rsid w:val="002E2A2D"/>
    <w:rsid w:val="002E5030"/>
    <w:rsid w:val="002E505C"/>
    <w:rsid w:val="002E671E"/>
    <w:rsid w:val="002F580A"/>
    <w:rsid w:val="002F6AB1"/>
    <w:rsid w:val="003048F2"/>
    <w:rsid w:val="00306505"/>
    <w:rsid w:val="00313E49"/>
    <w:rsid w:val="00316403"/>
    <w:rsid w:val="00316CA2"/>
    <w:rsid w:val="003228D0"/>
    <w:rsid w:val="0032691D"/>
    <w:rsid w:val="00326D01"/>
    <w:rsid w:val="003315BC"/>
    <w:rsid w:val="00337DFF"/>
    <w:rsid w:val="00340CB4"/>
    <w:rsid w:val="00341280"/>
    <w:rsid w:val="00342CFE"/>
    <w:rsid w:val="0034342F"/>
    <w:rsid w:val="00365FAC"/>
    <w:rsid w:val="00366E74"/>
    <w:rsid w:val="00367209"/>
    <w:rsid w:val="00367E7F"/>
    <w:rsid w:val="003707DF"/>
    <w:rsid w:val="00375C09"/>
    <w:rsid w:val="00380E2D"/>
    <w:rsid w:val="00382A16"/>
    <w:rsid w:val="003933CF"/>
    <w:rsid w:val="00396A7C"/>
    <w:rsid w:val="00397DCD"/>
    <w:rsid w:val="003A082A"/>
    <w:rsid w:val="003A102C"/>
    <w:rsid w:val="003A10B9"/>
    <w:rsid w:val="003A7DC5"/>
    <w:rsid w:val="003B13CF"/>
    <w:rsid w:val="003B604D"/>
    <w:rsid w:val="003C1BCA"/>
    <w:rsid w:val="003C3C74"/>
    <w:rsid w:val="003C4DE2"/>
    <w:rsid w:val="003D3988"/>
    <w:rsid w:val="003E2121"/>
    <w:rsid w:val="003E2F0A"/>
    <w:rsid w:val="003E4833"/>
    <w:rsid w:val="003E777A"/>
    <w:rsid w:val="003F0C5A"/>
    <w:rsid w:val="003F3C7A"/>
    <w:rsid w:val="003F6F67"/>
    <w:rsid w:val="00400220"/>
    <w:rsid w:val="004007F4"/>
    <w:rsid w:val="00404556"/>
    <w:rsid w:val="004065D7"/>
    <w:rsid w:val="00406EF2"/>
    <w:rsid w:val="00411CDD"/>
    <w:rsid w:val="004128E9"/>
    <w:rsid w:val="00412938"/>
    <w:rsid w:val="00412A91"/>
    <w:rsid w:val="00416CB8"/>
    <w:rsid w:val="00416FA1"/>
    <w:rsid w:val="004176A3"/>
    <w:rsid w:val="0042349C"/>
    <w:rsid w:val="00423730"/>
    <w:rsid w:val="00425AA6"/>
    <w:rsid w:val="00430BBB"/>
    <w:rsid w:val="0043241C"/>
    <w:rsid w:val="0043358D"/>
    <w:rsid w:val="00437C96"/>
    <w:rsid w:val="0044232E"/>
    <w:rsid w:val="00446C3E"/>
    <w:rsid w:val="00450EE9"/>
    <w:rsid w:val="00453513"/>
    <w:rsid w:val="00453D0A"/>
    <w:rsid w:val="00454A04"/>
    <w:rsid w:val="00463C94"/>
    <w:rsid w:val="00465239"/>
    <w:rsid w:val="00470DEF"/>
    <w:rsid w:val="00473360"/>
    <w:rsid w:val="004738CE"/>
    <w:rsid w:val="004749CA"/>
    <w:rsid w:val="004755B0"/>
    <w:rsid w:val="00476225"/>
    <w:rsid w:val="0047736A"/>
    <w:rsid w:val="0048672F"/>
    <w:rsid w:val="00494E0E"/>
    <w:rsid w:val="00495AD5"/>
    <w:rsid w:val="00495FA1"/>
    <w:rsid w:val="00497E23"/>
    <w:rsid w:val="004A2130"/>
    <w:rsid w:val="004A2E1D"/>
    <w:rsid w:val="004A2F68"/>
    <w:rsid w:val="004A3152"/>
    <w:rsid w:val="004A397A"/>
    <w:rsid w:val="004A6506"/>
    <w:rsid w:val="004B514C"/>
    <w:rsid w:val="004B72A2"/>
    <w:rsid w:val="004C28A1"/>
    <w:rsid w:val="004C3052"/>
    <w:rsid w:val="004C63E7"/>
    <w:rsid w:val="004C7610"/>
    <w:rsid w:val="004D25E9"/>
    <w:rsid w:val="004D46BF"/>
    <w:rsid w:val="004D53E0"/>
    <w:rsid w:val="004D6D3A"/>
    <w:rsid w:val="004E056C"/>
    <w:rsid w:val="004E0FAD"/>
    <w:rsid w:val="004E2CEC"/>
    <w:rsid w:val="004E46FD"/>
    <w:rsid w:val="004F1C52"/>
    <w:rsid w:val="004F3F89"/>
    <w:rsid w:val="004F4C33"/>
    <w:rsid w:val="004F7598"/>
    <w:rsid w:val="0050216C"/>
    <w:rsid w:val="005022AC"/>
    <w:rsid w:val="00504122"/>
    <w:rsid w:val="00506A64"/>
    <w:rsid w:val="00507C9C"/>
    <w:rsid w:val="005107CC"/>
    <w:rsid w:val="005136BA"/>
    <w:rsid w:val="00514414"/>
    <w:rsid w:val="0051557D"/>
    <w:rsid w:val="0051589C"/>
    <w:rsid w:val="00515C1B"/>
    <w:rsid w:val="0052301D"/>
    <w:rsid w:val="005249C5"/>
    <w:rsid w:val="005253F6"/>
    <w:rsid w:val="00525EDA"/>
    <w:rsid w:val="00530BC0"/>
    <w:rsid w:val="0053164C"/>
    <w:rsid w:val="0053651A"/>
    <w:rsid w:val="00537D33"/>
    <w:rsid w:val="00540290"/>
    <w:rsid w:val="00541278"/>
    <w:rsid w:val="00542510"/>
    <w:rsid w:val="00542B8B"/>
    <w:rsid w:val="0054696A"/>
    <w:rsid w:val="00547CEC"/>
    <w:rsid w:val="005543E0"/>
    <w:rsid w:val="005603A4"/>
    <w:rsid w:val="0056085A"/>
    <w:rsid w:val="00561150"/>
    <w:rsid w:val="00561381"/>
    <w:rsid w:val="00563374"/>
    <w:rsid w:val="0056339D"/>
    <w:rsid w:val="005644E4"/>
    <w:rsid w:val="00564FC9"/>
    <w:rsid w:val="005671C7"/>
    <w:rsid w:val="00570EF4"/>
    <w:rsid w:val="00571104"/>
    <w:rsid w:val="0057143F"/>
    <w:rsid w:val="005719A2"/>
    <w:rsid w:val="005728D4"/>
    <w:rsid w:val="00572A21"/>
    <w:rsid w:val="0057471E"/>
    <w:rsid w:val="00575948"/>
    <w:rsid w:val="005772AC"/>
    <w:rsid w:val="005777F6"/>
    <w:rsid w:val="005828DF"/>
    <w:rsid w:val="00584BDB"/>
    <w:rsid w:val="00591319"/>
    <w:rsid w:val="00592E3C"/>
    <w:rsid w:val="00593B74"/>
    <w:rsid w:val="00595E2B"/>
    <w:rsid w:val="00597AE8"/>
    <w:rsid w:val="005A5EDF"/>
    <w:rsid w:val="005A6123"/>
    <w:rsid w:val="005B0825"/>
    <w:rsid w:val="005B110F"/>
    <w:rsid w:val="005B669D"/>
    <w:rsid w:val="005B6E03"/>
    <w:rsid w:val="005B7723"/>
    <w:rsid w:val="005C3C04"/>
    <w:rsid w:val="005C4481"/>
    <w:rsid w:val="005C4BE7"/>
    <w:rsid w:val="005C6DFC"/>
    <w:rsid w:val="005D0DD5"/>
    <w:rsid w:val="005E12BC"/>
    <w:rsid w:val="005E15A8"/>
    <w:rsid w:val="005E441A"/>
    <w:rsid w:val="005E4F48"/>
    <w:rsid w:val="005F4835"/>
    <w:rsid w:val="00605A1F"/>
    <w:rsid w:val="00610A6F"/>
    <w:rsid w:val="006144FF"/>
    <w:rsid w:val="00614C04"/>
    <w:rsid w:val="006173FC"/>
    <w:rsid w:val="00622085"/>
    <w:rsid w:val="0062221D"/>
    <w:rsid w:val="006234A8"/>
    <w:rsid w:val="006244C5"/>
    <w:rsid w:val="00626451"/>
    <w:rsid w:val="00627DE9"/>
    <w:rsid w:val="006420E0"/>
    <w:rsid w:val="00647696"/>
    <w:rsid w:val="006529CC"/>
    <w:rsid w:val="00656885"/>
    <w:rsid w:val="00657433"/>
    <w:rsid w:val="006578EF"/>
    <w:rsid w:val="00660C2A"/>
    <w:rsid w:val="00660E81"/>
    <w:rsid w:val="006647A9"/>
    <w:rsid w:val="0066547D"/>
    <w:rsid w:val="00666935"/>
    <w:rsid w:val="00667557"/>
    <w:rsid w:val="006676E6"/>
    <w:rsid w:val="00671CDA"/>
    <w:rsid w:val="00672186"/>
    <w:rsid w:val="00673232"/>
    <w:rsid w:val="00675A4A"/>
    <w:rsid w:val="00675FFE"/>
    <w:rsid w:val="00676298"/>
    <w:rsid w:val="006771D8"/>
    <w:rsid w:val="00681879"/>
    <w:rsid w:val="006843AB"/>
    <w:rsid w:val="0068488D"/>
    <w:rsid w:val="006858C8"/>
    <w:rsid w:val="0068710C"/>
    <w:rsid w:val="00691C92"/>
    <w:rsid w:val="00692CEE"/>
    <w:rsid w:val="006951A5"/>
    <w:rsid w:val="006965C2"/>
    <w:rsid w:val="006A0088"/>
    <w:rsid w:val="006A1750"/>
    <w:rsid w:val="006A6FA5"/>
    <w:rsid w:val="006B1FEE"/>
    <w:rsid w:val="006B360C"/>
    <w:rsid w:val="006B383A"/>
    <w:rsid w:val="006B541B"/>
    <w:rsid w:val="006B72FC"/>
    <w:rsid w:val="006C2269"/>
    <w:rsid w:val="006C3780"/>
    <w:rsid w:val="006D20EB"/>
    <w:rsid w:val="006D2F29"/>
    <w:rsid w:val="006D39AB"/>
    <w:rsid w:val="006D6A5E"/>
    <w:rsid w:val="006D7CF1"/>
    <w:rsid w:val="006E0AFA"/>
    <w:rsid w:val="006E0D58"/>
    <w:rsid w:val="006E0F91"/>
    <w:rsid w:val="006E1D23"/>
    <w:rsid w:val="006E2C01"/>
    <w:rsid w:val="006E6524"/>
    <w:rsid w:val="006E7665"/>
    <w:rsid w:val="006F3652"/>
    <w:rsid w:val="00701EDB"/>
    <w:rsid w:val="007079C9"/>
    <w:rsid w:val="007110F5"/>
    <w:rsid w:val="00711433"/>
    <w:rsid w:val="00713180"/>
    <w:rsid w:val="00715BB7"/>
    <w:rsid w:val="007213DE"/>
    <w:rsid w:val="00722990"/>
    <w:rsid w:val="00727EA8"/>
    <w:rsid w:val="00733C35"/>
    <w:rsid w:val="0073496B"/>
    <w:rsid w:val="00741372"/>
    <w:rsid w:val="00741A77"/>
    <w:rsid w:val="00743715"/>
    <w:rsid w:val="00743D23"/>
    <w:rsid w:val="0074654D"/>
    <w:rsid w:val="00752CD5"/>
    <w:rsid w:val="00757AB7"/>
    <w:rsid w:val="00760F38"/>
    <w:rsid w:val="00761C13"/>
    <w:rsid w:val="00763306"/>
    <w:rsid w:val="00763B31"/>
    <w:rsid w:val="00765036"/>
    <w:rsid w:val="00766303"/>
    <w:rsid w:val="0077529D"/>
    <w:rsid w:val="00776472"/>
    <w:rsid w:val="007767A6"/>
    <w:rsid w:val="007836F5"/>
    <w:rsid w:val="00790B35"/>
    <w:rsid w:val="00794303"/>
    <w:rsid w:val="0079592D"/>
    <w:rsid w:val="007A36F8"/>
    <w:rsid w:val="007A3887"/>
    <w:rsid w:val="007B33B8"/>
    <w:rsid w:val="007B3F31"/>
    <w:rsid w:val="007B4C09"/>
    <w:rsid w:val="007B7D67"/>
    <w:rsid w:val="007C14EA"/>
    <w:rsid w:val="007C1B8F"/>
    <w:rsid w:val="007C3B32"/>
    <w:rsid w:val="007C5F95"/>
    <w:rsid w:val="007D3F1C"/>
    <w:rsid w:val="007D4710"/>
    <w:rsid w:val="007D4E6C"/>
    <w:rsid w:val="007E1BE7"/>
    <w:rsid w:val="007E3E28"/>
    <w:rsid w:val="007E4E9E"/>
    <w:rsid w:val="007E51F8"/>
    <w:rsid w:val="007E5408"/>
    <w:rsid w:val="007E5C11"/>
    <w:rsid w:val="007E5E81"/>
    <w:rsid w:val="007E6B2D"/>
    <w:rsid w:val="007E6FBF"/>
    <w:rsid w:val="007E7B3D"/>
    <w:rsid w:val="007F1E78"/>
    <w:rsid w:val="007F2EA5"/>
    <w:rsid w:val="007F3FEB"/>
    <w:rsid w:val="007F4B12"/>
    <w:rsid w:val="007F5576"/>
    <w:rsid w:val="0080088C"/>
    <w:rsid w:val="00802ACD"/>
    <w:rsid w:val="00807C0B"/>
    <w:rsid w:val="00810868"/>
    <w:rsid w:val="00814D03"/>
    <w:rsid w:val="00815915"/>
    <w:rsid w:val="00816335"/>
    <w:rsid w:val="00820A12"/>
    <w:rsid w:val="00820C55"/>
    <w:rsid w:val="00821897"/>
    <w:rsid w:val="00822C07"/>
    <w:rsid w:val="0082336B"/>
    <w:rsid w:val="00832306"/>
    <w:rsid w:val="008337FF"/>
    <w:rsid w:val="00833976"/>
    <w:rsid w:val="00833B93"/>
    <w:rsid w:val="008410FB"/>
    <w:rsid w:val="00845388"/>
    <w:rsid w:val="00845B3B"/>
    <w:rsid w:val="00850AC8"/>
    <w:rsid w:val="00851A95"/>
    <w:rsid w:val="0085276E"/>
    <w:rsid w:val="00857952"/>
    <w:rsid w:val="00860073"/>
    <w:rsid w:val="008634C7"/>
    <w:rsid w:val="00863E47"/>
    <w:rsid w:val="00866CC4"/>
    <w:rsid w:val="0087222D"/>
    <w:rsid w:val="008732A9"/>
    <w:rsid w:val="00873A8D"/>
    <w:rsid w:val="00881070"/>
    <w:rsid w:val="0088197C"/>
    <w:rsid w:val="00883DDA"/>
    <w:rsid w:val="00891317"/>
    <w:rsid w:val="008923AF"/>
    <w:rsid w:val="008A1462"/>
    <w:rsid w:val="008A3958"/>
    <w:rsid w:val="008B145A"/>
    <w:rsid w:val="008B1C3F"/>
    <w:rsid w:val="008B23BD"/>
    <w:rsid w:val="008B3216"/>
    <w:rsid w:val="008B492D"/>
    <w:rsid w:val="008B700A"/>
    <w:rsid w:val="008C281F"/>
    <w:rsid w:val="008C32D1"/>
    <w:rsid w:val="008C63A2"/>
    <w:rsid w:val="008D0791"/>
    <w:rsid w:val="008D12CB"/>
    <w:rsid w:val="008D23FD"/>
    <w:rsid w:val="008D26C0"/>
    <w:rsid w:val="008D5E19"/>
    <w:rsid w:val="008D6201"/>
    <w:rsid w:val="008D74CC"/>
    <w:rsid w:val="008E0985"/>
    <w:rsid w:val="008E1EF1"/>
    <w:rsid w:val="008E344A"/>
    <w:rsid w:val="008E47CC"/>
    <w:rsid w:val="008F035B"/>
    <w:rsid w:val="008F112B"/>
    <w:rsid w:val="008F299C"/>
    <w:rsid w:val="0090042F"/>
    <w:rsid w:val="00903E64"/>
    <w:rsid w:val="0090644F"/>
    <w:rsid w:val="009068E8"/>
    <w:rsid w:val="00907500"/>
    <w:rsid w:val="00913DFF"/>
    <w:rsid w:val="0091451A"/>
    <w:rsid w:val="009156F4"/>
    <w:rsid w:val="00915CE0"/>
    <w:rsid w:val="009202DA"/>
    <w:rsid w:val="00920DEA"/>
    <w:rsid w:val="00922086"/>
    <w:rsid w:val="009256FB"/>
    <w:rsid w:val="009258F4"/>
    <w:rsid w:val="00926C0C"/>
    <w:rsid w:val="009302F0"/>
    <w:rsid w:val="00930953"/>
    <w:rsid w:val="00931B81"/>
    <w:rsid w:val="00936C1F"/>
    <w:rsid w:val="00936ED0"/>
    <w:rsid w:val="0093713C"/>
    <w:rsid w:val="00937291"/>
    <w:rsid w:val="00937CB6"/>
    <w:rsid w:val="0094547C"/>
    <w:rsid w:val="00950999"/>
    <w:rsid w:val="00953BB7"/>
    <w:rsid w:val="00953F03"/>
    <w:rsid w:val="00954136"/>
    <w:rsid w:val="00955174"/>
    <w:rsid w:val="0095784A"/>
    <w:rsid w:val="009603D4"/>
    <w:rsid w:val="009607B7"/>
    <w:rsid w:val="00961FEA"/>
    <w:rsid w:val="00962482"/>
    <w:rsid w:val="00963169"/>
    <w:rsid w:val="00966B90"/>
    <w:rsid w:val="0097111A"/>
    <w:rsid w:val="00973325"/>
    <w:rsid w:val="00973CE4"/>
    <w:rsid w:val="0097629E"/>
    <w:rsid w:val="0098181F"/>
    <w:rsid w:val="009854B6"/>
    <w:rsid w:val="00985828"/>
    <w:rsid w:val="0098667E"/>
    <w:rsid w:val="00987579"/>
    <w:rsid w:val="0099351A"/>
    <w:rsid w:val="0099737D"/>
    <w:rsid w:val="009A0E5B"/>
    <w:rsid w:val="009B46DF"/>
    <w:rsid w:val="009B6C9F"/>
    <w:rsid w:val="009B6D59"/>
    <w:rsid w:val="009B6E02"/>
    <w:rsid w:val="009B71D5"/>
    <w:rsid w:val="009C0499"/>
    <w:rsid w:val="009C07AD"/>
    <w:rsid w:val="009C417C"/>
    <w:rsid w:val="009C57A6"/>
    <w:rsid w:val="009C6FFB"/>
    <w:rsid w:val="009D46F6"/>
    <w:rsid w:val="009D499D"/>
    <w:rsid w:val="009D54FA"/>
    <w:rsid w:val="009D726D"/>
    <w:rsid w:val="009E020E"/>
    <w:rsid w:val="009E1145"/>
    <w:rsid w:val="009E18B5"/>
    <w:rsid w:val="009E344F"/>
    <w:rsid w:val="009E3901"/>
    <w:rsid w:val="009E3944"/>
    <w:rsid w:val="009E481C"/>
    <w:rsid w:val="009E4A56"/>
    <w:rsid w:val="009E653E"/>
    <w:rsid w:val="009E718B"/>
    <w:rsid w:val="009F2C5B"/>
    <w:rsid w:val="009F5D72"/>
    <w:rsid w:val="00A03E97"/>
    <w:rsid w:val="00A06032"/>
    <w:rsid w:val="00A110EF"/>
    <w:rsid w:val="00A11662"/>
    <w:rsid w:val="00A1558B"/>
    <w:rsid w:val="00A20104"/>
    <w:rsid w:val="00A23418"/>
    <w:rsid w:val="00A24F1C"/>
    <w:rsid w:val="00A25A01"/>
    <w:rsid w:val="00A27887"/>
    <w:rsid w:val="00A34775"/>
    <w:rsid w:val="00A352C2"/>
    <w:rsid w:val="00A408CD"/>
    <w:rsid w:val="00A43480"/>
    <w:rsid w:val="00A51726"/>
    <w:rsid w:val="00A5350C"/>
    <w:rsid w:val="00A54F4E"/>
    <w:rsid w:val="00A562B2"/>
    <w:rsid w:val="00A56F17"/>
    <w:rsid w:val="00A737F8"/>
    <w:rsid w:val="00A81104"/>
    <w:rsid w:val="00A83610"/>
    <w:rsid w:val="00A939DF"/>
    <w:rsid w:val="00A956D8"/>
    <w:rsid w:val="00A97F52"/>
    <w:rsid w:val="00AA7C8E"/>
    <w:rsid w:val="00AB2381"/>
    <w:rsid w:val="00AB3423"/>
    <w:rsid w:val="00AB4A41"/>
    <w:rsid w:val="00AC2D37"/>
    <w:rsid w:val="00AC3D46"/>
    <w:rsid w:val="00AC5562"/>
    <w:rsid w:val="00AD230A"/>
    <w:rsid w:val="00AD2E2F"/>
    <w:rsid w:val="00AE324C"/>
    <w:rsid w:val="00AE746B"/>
    <w:rsid w:val="00AF7F41"/>
    <w:rsid w:val="00B00976"/>
    <w:rsid w:val="00B00C38"/>
    <w:rsid w:val="00B0140D"/>
    <w:rsid w:val="00B06132"/>
    <w:rsid w:val="00B07BE1"/>
    <w:rsid w:val="00B110D9"/>
    <w:rsid w:val="00B12DC6"/>
    <w:rsid w:val="00B152D5"/>
    <w:rsid w:val="00B2012E"/>
    <w:rsid w:val="00B231DD"/>
    <w:rsid w:val="00B24A80"/>
    <w:rsid w:val="00B24A9A"/>
    <w:rsid w:val="00B252C9"/>
    <w:rsid w:val="00B27E76"/>
    <w:rsid w:val="00B318B1"/>
    <w:rsid w:val="00B325FE"/>
    <w:rsid w:val="00B3436F"/>
    <w:rsid w:val="00B346A7"/>
    <w:rsid w:val="00B37114"/>
    <w:rsid w:val="00B41BB4"/>
    <w:rsid w:val="00B42D51"/>
    <w:rsid w:val="00B44089"/>
    <w:rsid w:val="00B44CF6"/>
    <w:rsid w:val="00B5099C"/>
    <w:rsid w:val="00B524DC"/>
    <w:rsid w:val="00B54123"/>
    <w:rsid w:val="00B546A4"/>
    <w:rsid w:val="00B56CCC"/>
    <w:rsid w:val="00B57DAB"/>
    <w:rsid w:val="00B60825"/>
    <w:rsid w:val="00B62B4F"/>
    <w:rsid w:val="00B653DF"/>
    <w:rsid w:val="00B657CC"/>
    <w:rsid w:val="00B6785B"/>
    <w:rsid w:val="00B71B13"/>
    <w:rsid w:val="00B73E73"/>
    <w:rsid w:val="00B7444E"/>
    <w:rsid w:val="00B80855"/>
    <w:rsid w:val="00B8272F"/>
    <w:rsid w:val="00B82967"/>
    <w:rsid w:val="00B92317"/>
    <w:rsid w:val="00B92C96"/>
    <w:rsid w:val="00B93BEB"/>
    <w:rsid w:val="00B941B5"/>
    <w:rsid w:val="00B961F4"/>
    <w:rsid w:val="00B97AAA"/>
    <w:rsid w:val="00BA2918"/>
    <w:rsid w:val="00BA4E4C"/>
    <w:rsid w:val="00BA53A1"/>
    <w:rsid w:val="00BB0EBA"/>
    <w:rsid w:val="00BB4080"/>
    <w:rsid w:val="00BC0079"/>
    <w:rsid w:val="00BC1851"/>
    <w:rsid w:val="00BC2715"/>
    <w:rsid w:val="00BD09A4"/>
    <w:rsid w:val="00BD54E5"/>
    <w:rsid w:val="00BE03B4"/>
    <w:rsid w:val="00BE1726"/>
    <w:rsid w:val="00BE2B90"/>
    <w:rsid w:val="00BE4D66"/>
    <w:rsid w:val="00BF1245"/>
    <w:rsid w:val="00BF2F5E"/>
    <w:rsid w:val="00BF31B3"/>
    <w:rsid w:val="00BF3E37"/>
    <w:rsid w:val="00BF52D2"/>
    <w:rsid w:val="00BF5759"/>
    <w:rsid w:val="00C00491"/>
    <w:rsid w:val="00C007DB"/>
    <w:rsid w:val="00C01B9D"/>
    <w:rsid w:val="00C04D83"/>
    <w:rsid w:val="00C1048B"/>
    <w:rsid w:val="00C13249"/>
    <w:rsid w:val="00C1495A"/>
    <w:rsid w:val="00C301D8"/>
    <w:rsid w:val="00C30A25"/>
    <w:rsid w:val="00C3302B"/>
    <w:rsid w:val="00C41059"/>
    <w:rsid w:val="00C4416D"/>
    <w:rsid w:val="00C477CE"/>
    <w:rsid w:val="00C51F3D"/>
    <w:rsid w:val="00C53D51"/>
    <w:rsid w:val="00C63495"/>
    <w:rsid w:val="00C63587"/>
    <w:rsid w:val="00C65B88"/>
    <w:rsid w:val="00C6785D"/>
    <w:rsid w:val="00C71F2F"/>
    <w:rsid w:val="00C73945"/>
    <w:rsid w:val="00C7460D"/>
    <w:rsid w:val="00C76248"/>
    <w:rsid w:val="00C80958"/>
    <w:rsid w:val="00C85355"/>
    <w:rsid w:val="00C85B95"/>
    <w:rsid w:val="00C8685C"/>
    <w:rsid w:val="00C92A68"/>
    <w:rsid w:val="00C92C73"/>
    <w:rsid w:val="00C94891"/>
    <w:rsid w:val="00C96A90"/>
    <w:rsid w:val="00CA4291"/>
    <w:rsid w:val="00CA4BB7"/>
    <w:rsid w:val="00CA74E8"/>
    <w:rsid w:val="00CA7565"/>
    <w:rsid w:val="00CB1E2F"/>
    <w:rsid w:val="00CB5B4E"/>
    <w:rsid w:val="00CB5EF5"/>
    <w:rsid w:val="00CC5DD4"/>
    <w:rsid w:val="00CC5F92"/>
    <w:rsid w:val="00CC68F8"/>
    <w:rsid w:val="00CD1285"/>
    <w:rsid w:val="00CD3156"/>
    <w:rsid w:val="00CD3CCA"/>
    <w:rsid w:val="00CD7E27"/>
    <w:rsid w:val="00CE084A"/>
    <w:rsid w:val="00CE5D44"/>
    <w:rsid w:val="00CE622A"/>
    <w:rsid w:val="00CE7033"/>
    <w:rsid w:val="00CF207F"/>
    <w:rsid w:val="00CF2790"/>
    <w:rsid w:val="00CF4E16"/>
    <w:rsid w:val="00D01B3B"/>
    <w:rsid w:val="00D02151"/>
    <w:rsid w:val="00D04281"/>
    <w:rsid w:val="00D0533D"/>
    <w:rsid w:val="00D07694"/>
    <w:rsid w:val="00D1082F"/>
    <w:rsid w:val="00D10D29"/>
    <w:rsid w:val="00D12A8A"/>
    <w:rsid w:val="00D17CC9"/>
    <w:rsid w:val="00D20A01"/>
    <w:rsid w:val="00D21457"/>
    <w:rsid w:val="00D21F5C"/>
    <w:rsid w:val="00D2364C"/>
    <w:rsid w:val="00D24657"/>
    <w:rsid w:val="00D3117D"/>
    <w:rsid w:val="00D3680A"/>
    <w:rsid w:val="00D4205B"/>
    <w:rsid w:val="00D433B0"/>
    <w:rsid w:val="00D44EE7"/>
    <w:rsid w:val="00D51243"/>
    <w:rsid w:val="00D65D95"/>
    <w:rsid w:val="00D66A05"/>
    <w:rsid w:val="00D720FC"/>
    <w:rsid w:val="00D76F69"/>
    <w:rsid w:val="00D8175C"/>
    <w:rsid w:val="00D8250E"/>
    <w:rsid w:val="00D82631"/>
    <w:rsid w:val="00D8373C"/>
    <w:rsid w:val="00D84469"/>
    <w:rsid w:val="00D8506D"/>
    <w:rsid w:val="00DA1B64"/>
    <w:rsid w:val="00DA5835"/>
    <w:rsid w:val="00DB0540"/>
    <w:rsid w:val="00DB2212"/>
    <w:rsid w:val="00DB3600"/>
    <w:rsid w:val="00DB7A37"/>
    <w:rsid w:val="00DC4178"/>
    <w:rsid w:val="00DC7417"/>
    <w:rsid w:val="00DE0363"/>
    <w:rsid w:val="00DF3599"/>
    <w:rsid w:val="00DF4762"/>
    <w:rsid w:val="00DF7EF0"/>
    <w:rsid w:val="00E046C7"/>
    <w:rsid w:val="00E05BAB"/>
    <w:rsid w:val="00E134E2"/>
    <w:rsid w:val="00E145DB"/>
    <w:rsid w:val="00E160A4"/>
    <w:rsid w:val="00E174AA"/>
    <w:rsid w:val="00E21CEA"/>
    <w:rsid w:val="00E26B3A"/>
    <w:rsid w:val="00E26E5B"/>
    <w:rsid w:val="00E31888"/>
    <w:rsid w:val="00E327FF"/>
    <w:rsid w:val="00E32880"/>
    <w:rsid w:val="00E33154"/>
    <w:rsid w:val="00E353CA"/>
    <w:rsid w:val="00E35B0A"/>
    <w:rsid w:val="00E36714"/>
    <w:rsid w:val="00E4390E"/>
    <w:rsid w:val="00E4495A"/>
    <w:rsid w:val="00E46569"/>
    <w:rsid w:val="00E509FD"/>
    <w:rsid w:val="00E53232"/>
    <w:rsid w:val="00E549F4"/>
    <w:rsid w:val="00E63854"/>
    <w:rsid w:val="00E64295"/>
    <w:rsid w:val="00E65A10"/>
    <w:rsid w:val="00E664E3"/>
    <w:rsid w:val="00E76C91"/>
    <w:rsid w:val="00E84296"/>
    <w:rsid w:val="00E85546"/>
    <w:rsid w:val="00E85B6B"/>
    <w:rsid w:val="00E91031"/>
    <w:rsid w:val="00E94626"/>
    <w:rsid w:val="00EA1F67"/>
    <w:rsid w:val="00EA20B8"/>
    <w:rsid w:val="00EA3340"/>
    <w:rsid w:val="00EA3E50"/>
    <w:rsid w:val="00EA6B5A"/>
    <w:rsid w:val="00EB1A73"/>
    <w:rsid w:val="00EB3BD0"/>
    <w:rsid w:val="00EB53F2"/>
    <w:rsid w:val="00EB6234"/>
    <w:rsid w:val="00EC4341"/>
    <w:rsid w:val="00EC5397"/>
    <w:rsid w:val="00EC5F24"/>
    <w:rsid w:val="00ED007E"/>
    <w:rsid w:val="00ED24F4"/>
    <w:rsid w:val="00ED6035"/>
    <w:rsid w:val="00EE3597"/>
    <w:rsid w:val="00EE4CC7"/>
    <w:rsid w:val="00EE4ECA"/>
    <w:rsid w:val="00EE6761"/>
    <w:rsid w:val="00EE74C4"/>
    <w:rsid w:val="00EF1804"/>
    <w:rsid w:val="00EF20A5"/>
    <w:rsid w:val="00EF31A8"/>
    <w:rsid w:val="00EF41EE"/>
    <w:rsid w:val="00EF43AD"/>
    <w:rsid w:val="00F06991"/>
    <w:rsid w:val="00F1149D"/>
    <w:rsid w:val="00F138B9"/>
    <w:rsid w:val="00F14E9B"/>
    <w:rsid w:val="00F16204"/>
    <w:rsid w:val="00F20242"/>
    <w:rsid w:val="00F2286E"/>
    <w:rsid w:val="00F23809"/>
    <w:rsid w:val="00F23B02"/>
    <w:rsid w:val="00F25C86"/>
    <w:rsid w:val="00F26931"/>
    <w:rsid w:val="00F30B1A"/>
    <w:rsid w:val="00F374E2"/>
    <w:rsid w:val="00F37FE6"/>
    <w:rsid w:val="00F4176E"/>
    <w:rsid w:val="00F43EC5"/>
    <w:rsid w:val="00F45E7E"/>
    <w:rsid w:val="00F46D1F"/>
    <w:rsid w:val="00F47006"/>
    <w:rsid w:val="00F512AE"/>
    <w:rsid w:val="00F546BE"/>
    <w:rsid w:val="00F54DE3"/>
    <w:rsid w:val="00F57C47"/>
    <w:rsid w:val="00F57F8D"/>
    <w:rsid w:val="00F62081"/>
    <w:rsid w:val="00F63816"/>
    <w:rsid w:val="00F63B5E"/>
    <w:rsid w:val="00F672EC"/>
    <w:rsid w:val="00F715E8"/>
    <w:rsid w:val="00F72C08"/>
    <w:rsid w:val="00F74092"/>
    <w:rsid w:val="00F740E7"/>
    <w:rsid w:val="00F76344"/>
    <w:rsid w:val="00F7736C"/>
    <w:rsid w:val="00F83A9E"/>
    <w:rsid w:val="00F83BCC"/>
    <w:rsid w:val="00F84126"/>
    <w:rsid w:val="00F863E3"/>
    <w:rsid w:val="00F91C8F"/>
    <w:rsid w:val="00F94D73"/>
    <w:rsid w:val="00FA02CB"/>
    <w:rsid w:val="00FA2CC3"/>
    <w:rsid w:val="00FA63D0"/>
    <w:rsid w:val="00FA65B2"/>
    <w:rsid w:val="00FB0243"/>
    <w:rsid w:val="00FB27D9"/>
    <w:rsid w:val="00FB28A3"/>
    <w:rsid w:val="00FB30D8"/>
    <w:rsid w:val="00FB337F"/>
    <w:rsid w:val="00FB50A7"/>
    <w:rsid w:val="00FB72A0"/>
    <w:rsid w:val="00FB75A1"/>
    <w:rsid w:val="00FB77E1"/>
    <w:rsid w:val="00FC1B92"/>
    <w:rsid w:val="00FC60B9"/>
    <w:rsid w:val="00FD1FAE"/>
    <w:rsid w:val="00FD3ACE"/>
    <w:rsid w:val="00FD4601"/>
    <w:rsid w:val="00FD7118"/>
    <w:rsid w:val="00FE0FEF"/>
    <w:rsid w:val="00FE25D8"/>
    <w:rsid w:val="00FE7D2E"/>
    <w:rsid w:val="00FF1A22"/>
    <w:rsid w:val="00FF55AF"/>
    <w:rsid w:val="00FF6789"/>
    <w:rsid w:val="00FF689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5777"/>
    <o:shapelayout v:ext="edit">
      <o:idmap v:ext="edit" data="1"/>
    </o:shapelayout>
  </w:shapeDefaults>
  <w:decimalSymbol w:val=","/>
  <w:listSeparator w:val=";"/>
  <w14:docId w14:val="6ACDD6C2"/>
  <w15:docId w15:val="{FEBFE5BF-4DD5-4072-B104-81A1251D3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</w:rPr>
  </w:style>
  <w:style w:type="paragraph" w:styleId="Ttulo1">
    <w:name w:val="heading 1"/>
    <w:basedOn w:val="Normal"/>
    <w:next w:val="Normal"/>
    <w:link w:val="Ttulo1Char"/>
    <w:qFormat/>
    <w:rsid w:val="0017493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semiHidden/>
    <w:unhideWhenUsed/>
    <w:qFormat/>
    <w:rsid w:val="00171B0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qFormat/>
    <w:rsid w:val="00E26B3A"/>
    <w:pPr>
      <w:keepNext/>
      <w:suppressAutoHyphens/>
      <w:jc w:val="both"/>
      <w:outlineLvl w:val="2"/>
    </w:pPr>
    <w:rPr>
      <w:rFonts w:ascii="Arial" w:hAnsi="Arial"/>
      <w:i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pPr>
      <w:tabs>
        <w:tab w:val="center" w:pos="4419"/>
        <w:tab w:val="right" w:pos="8838"/>
      </w:tabs>
    </w:pPr>
  </w:style>
  <w:style w:type="paragraph" w:styleId="PargrafodaLista">
    <w:name w:val="List Paragraph"/>
    <w:basedOn w:val="Normal"/>
    <w:uiPriority w:val="34"/>
    <w:qFormat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xtodebalo">
    <w:name w:val="Balloon Text"/>
    <w:basedOn w:val="Normal"/>
    <w:link w:val="TextodebaloChar"/>
    <w:rsid w:val="00BD54E5"/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rsid w:val="00BD54E5"/>
    <w:rPr>
      <w:rFonts w:ascii="Tahoma" w:hAnsi="Tahoma" w:cs="Tahoma"/>
      <w:sz w:val="16"/>
      <w:szCs w:val="16"/>
    </w:rPr>
  </w:style>
  <w:style w:type="character" w:styleId="Forte">
    <w:name w:val="Strong"/>
    <w:uiPriority w:val="22"/>
    <w:qFormat/>
    <w:rsid w:val="00EA6B5A"/>
    <w:rPr>
      <w:b/>
      <w:bCs/>
    </w:rPr>
  </w:style>
  <w:style w:type="character" w:styleId="Hyperlink">
    <w:name w:val="Hyperlink"/>
    <w:basedOn w:val="Fontepargpadro"/>
    <w:rsid w:val="007A36F8"/>
    <w:rPr>
      <w:color w:val="0000FF" w:themeColor="hyperlink"/>
      <w:u w:val="single"/>
    </w:rPr>
  </w:style>
  <w:style w:type="character" w:customStyle="1" w:styleId="Ttulo3Char">
    <w:name w:val="Título 3 Char"/>
    <w:basedOn w:val="Fontepargpadro"/>
    <w:link w:val="Ttulo3"/>
    <w:rsid w:val="00E26B3A"/>
    <w:rPr>
      <w:rFonts w:ascii="Arial" w:hAnsi="Arial"/>
      <w:i/>
      <w:sz w:val="24"/>
      <w:lang w:eastAsia="ar-SA"/>
    </w:rPr>
  </w:style>
  <w:style w:type="table" w:styleId="Tabelacomgrade">
    <w:name w:val="Table Grid"/>
    <w:basedOn w:val="Tabelanormal"/>
    <w:rsid w:val="00D825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rsid w:val="0017493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ormalWeb">
    <w:name w:val="Normal (Web)"/>
    <w:basedOn w:val="Normal"/>
    <w:uiPriority w:val="99"/>
    <w:unhideWhenUsed/>
    <w:qFormat/>
    <w:rsid w:val="005249C5"/>
    <w:pPr>
      <w:spacing w:before="100" w:beforeAutospacing="1" w:after="100" w:afterAutospacing="1"/>
    </w:pPr>
  </w:style>
  <w:style w:type="character" w:styleId="nfase">
    <w:name w:val="Emphasis"/>
    <w:basedOn w:val="Fontepargpadro"/>
    <w:uiPriority w:val="20"/>
    <w:qFormat/>
    <w:rsid w:val="005249C5"/>
    <w:rPr>
      <w:i/>
      <w:iCs/>
    </w:rPr>
  </w:style>
  <w:style w:type="paragraph" w:styleId="Corpodetexto">
    <w:name w:val="Body Text"/>
    <w:basedOn w:val="Normal"/>
    <w:link w:val="CorpodetextoChar"/>
    <w:rsid w:val="00F546BE"/>
    <w:pPr>
      <w:pBdr>
        <w:bottom w:val="single" w:sz="6" w:space="1" w:color="auto"/>
      </w:pBdr>
    </w:pPr>
    <w:rPr>
      <w:rFonts w:ascii="Arial" w:hAnsi="Arial"/>
      <w:color w:val="FF0000"/>
      <w:sz w:val="20"/>
      <w:szCs w:val="20"/>
    </w:rPr>
  </w:style>
  <w:style w:type="character" w:customStyle="1" w:styleId="CorpodetextoChar">
    <w:name w:val="Corpo de texto Char"/>
    <w:basedOn w:val="Fontepargpadro"/>
    <w:link w:val="Corpodetexto"/>
    <w:rsid w:val="00F546BE"/>
    <w:rPr>
      <w:rFonts w:ascii="Arial" w:hAnsi="Arial"/>
      <w:color w:val="FF0000"/>
    </w:rPr>
  </w:style>
  <w:style w:type="character" w:styleId="TextodoEspaoReservado">
    <w:name w:val="Placeholder Text"/>
    <w:basedOn w:val="Fontepargpadro"/>
    <w:uiPriority w:val="99"/>
    <w:semiHidden/>
    <w:rsid w:val="00E53232"/>
    <w:rPr>
      <w:color w:val="808080"/>
    </w:rPr>
  </w:style>
  <w:style w:type="paragraph" w:styleId="Textodenotaderodap">
    <w:name w:val="footnote text"/>
    <w:basedOn w:val="Normal"/>
    <w:link w:val="TextodenotaderodapChar"/>
    <w:semiHidden/>
    <w:rsid w:val="002C3E82"/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2C3E82"/>
  </w:style>
  <w:style w:type="character" w:customStyle="1" w:styleId="CabealhoChar">
    <w:name w:val="Cabeçalho Char"/>
    <w:basedOn w:val="Fontepargpadro"/>
    <w:link w:val="Cabealho"/>
    <w:uiPriority w:val="99"/>
    <w:rsid w:val="00AE324C"/>
    <w:rPr>
      <w:sz w:val="24"/>
      <w:szCs w:val="24"/>
    </w:rPr>
  </w:style>
  <w:style w:type="character" w:customStyle="1" w:styleId="RodapChar">
    <w:name w:val="Rodapé Char"/>
    <w:basedOn w:val="Fontepargpadro"/>
    <w:link w:val="Rodap"/>
    <w:uiPriority w:val="99"/>
    <w:rsid w:val="00AE324C"/>
    <w:rPr>
      <w:sz w:val="24"/>
      <w:szCs w:val="24"/>
    </w:rPr>
  </w:style>
  <w:style w:type="character" w:customStyle="1" w:styleId="textonormal">
    <w:name w:val="texto_normal"/>
    <w:rsid w:val="00807C0B"/>
    <w:rPr>
      <w:rFonts w:cs="Times New Roman"/>
    </w:rPr>
  </w:style>
  <w:style w:type="character" w:customStyle="1" w:styleId="WW8Num1z2">
    <w:name w:val="WW8Num1z2"/>
    <w:rsid w:val="00F30B1A"/>
  </w:style>
  <w:style w:type="paragraph" w:customStyle="1" w:styleId="Default">
    <w:name w:val="Default"/>
    <w:rsid w:val="00F46D1F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LinkdaInternet">
    <w:name w:val="Link da Internet"/>
    <w:basedOn w:val="Fontepargpadro"/>
    <w:rsid w:val="00EC5397"/>
    <w:rPr>
      <w:color w:val="0000FF" w:themeColor="hyperlink"/>
      <w:u w:val="single"/>
    </w:rPr>
  </w:style>
  <w:style w:type="character" w:customStyle="1" w:styleId="Ttulo2Char">
    <w:name w:val="Título 2 Char"/>
    <w:basedOn w:val="Fontepargpadro"/>
    <w:link w:val="Ttulo2"/>
    <w:semiHidden/>
    <w:rsid w:val="00171B0C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47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24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36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20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1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8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7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90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925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17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36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37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80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30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96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979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38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20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02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453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38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65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715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3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98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4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1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73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5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31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888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42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05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987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742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22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10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32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841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54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9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95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9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30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07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83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329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8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81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287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561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62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34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06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apl.carapebus.rj.leg.br" TargetMode="External"/><Relationship Id="rId13" Type="http://schemas.openxmlformats.org/officeDocument/2006/relationships/image" Target="media/image2.png"/><Relationship Id="rId18" Type="http://schemas.openxmlformats.org/officeDocument/2006/relationships/hyperlink" Target="https://www.magazineluiza.com.br/tripe-profissional-kingjoy-vt-2500-com-cabeca-hidraulica-fluida-para-10kg/p/dhf796c01h/cf/cftt/" TargetMode="External"/><Relationship Id="rId26" Type="http://schemas.openxmlformats.org/officeDocument/2006/relationships/hyperlink" Target="https://rj.alugueira.com.br/shop/category/16277_cameras-e-acessorios?gclid=Cj0KCQjwi7GnBhDXARIsAFLvH4k9lmPmXa-Au8PCJgJw_SVztUU0ts22pHSr39vv-qJ3TcpbPM2HUs8aAhOZEALw_wcB" TargetMode="External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7" Type="http://schemas.openxmlformats.org/officeDocument/2006/relationships/endnotes" Target="endnotes.xml"/><Relationship Id="rId12" Type="http://schemas.openxmlformats.org/officeDocument/2006/relationships/hyperlink" Target="https://pncp.gov.br/app/editais/24226177000179/2023/2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hyperlink" Target="https://www.kabum.com.br/produto/396059/camera-digital-canon-eos-rebel-sl3-semiprofissional-24-1mp-wifi-lente-ef-s-18-55mm-sl3?msclkid=3fddfcbd81d1132881c498512e5a5521&amp;utm_source=bing&amp;utm_medium=cpc&amp;utm_campaign=Shopping_Performance_Site-Geral_1P&amp;utm_term=4576442297400734&amp;utm_content=Peformance_Site-Geral_1P" TargetMode="External"/><Relationship Id="rId20" Type="http://schemas.openxmlformats.org/officeDocument/2006/relationships/hyperlink" Target="https://www.pontofrio.com.br/sistema-wireless-sony-uwp-d26-de-microfone-de-lapela-sem-fio-2-transmissores-e-montagem-em-camera-1511903266/p/1511903266?utm_medium=cpc&amp;utm_source=bing_ads&amp;IdSku=1511903266&amp;idLojista=89144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hyperlink" Target="https://querobolsa.com.br/carreiras-e-profissoes/social-media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7.png"/><Relationship Id="rId28" Type="http://schemas.openxmlformats.org/officeDocument/2006/relationships/footer" Target="footer1.xml"/><Relationship Id="rId10" Type="http://schemas.openxmlformats.org/officeDocument/2006/relationships/hyperlink" Target="https://www.emania.com.br/tripe-e-monope/cabecas-de-tripe" TargetMode="External"/><Relationship Id="rId19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hyperlink" Target="https://www.emania.com.br/tripe-e-monope/tripe" TargetMode="External"/><Relationship Id="rId14" Type="http://schemas.openxmlformats.org/officeDocument/2006/relationships/hyperlink" Target="https://www.murilocameras.com.br/panasonic-ag-hmc80-3mos-avccam-hd-slot-sdhc-zoom-12x/p" TargetMode="External"/><Relationship Id="rId22" Type="http://schemas.openxmlformats.org/officeDocument/2006/relationships/hyperlink" Target="https://www.magazineluiza.com.br/notebook-samsung-book-intel-core-i5-8gb-256gb-ssd-156-full-hd-windows-11/p/234099300/in/nsbo/" TargetMode="External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w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42AE44-8826-4816-9D25-6AC6CD232D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457</TotalTime>
  <Pages>16</Pages>
  <Words>3763</Words>
  <Characters>22509</Characters>
  <Application>Microsoft Office Word</Application>
  <DocSecurity>0</DocSecurity>
  <Lines>187</Lines>
  <Paragraphs>52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ESTADO DO RIO DE JANEIRO</vt:lpstr>
    </vt:vector>
  </TitlesOfParts>
  <Company/>
  <LinksUpToDate>false</LinksUpToDate>
  <CharactersWithSpaces>26220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ESTADO DO RIO DE JANEIRO</dc:title>
  <dc:creator>Pessoal</dc:creator>
  <cp:lastModifiedBy>Karine Pereira dos Santos Ferraz</cp:lastModifiedBy>
  <cp:revision>11</cp:revision>
  <cp:lastPrinted>2023-08-29T12:08:00Z</cp:lastPrinted>
  <dcterms:created xsi:type="dcterms:W3CDTF">2023-08-10T17:25:00Z</dcterms:created>
  <dcterms:modified xsi:type="dcterms:W3CDTF">2023-08-29T12:09:00Z</dcterms:modified>
</cp:coreProperties>
</file>